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84" w:rsidRDefault="00D13A4A" w:rsidP="00D13A4A">
      <w:pPr>
        <w:jc w:val="center"/>
        <w:rPr>
          <w:rFonts w:ascii="Times New Roman" w:hAnsi="Times New Roman"/>
          <w:lang w:val="en-US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37" w:rsidRPr="008659DE" w:rsidRDefault="006D4637" w:rsidP="00460584">
      <w:pPr>
        <w:rPr>
          <w:rFonts w:ascii="Times New Roman" w:hAnsi="Times New Roman"/>
        </w:rPr>
      </w:pPr>
    </w:p>
    <w:p w:rsidR="006D4637" w:rsidRPr="00FB262E" w:rsidRDefault="006D4637" w:rsidP="006D4637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FB262E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D4637" w:rsidRPr="00FB262E" w:rsidRDefault="006D4637" w:rsidP="006D4637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6D4637" w:rsidRPr="00FB262E" w:rsidRDefault="006D4637" w:rsidP="006D4637">
      <w:pPr>
        <w:pStyle w:val="1"/>
        <w:framePr w:w="9897" w:wrap="around" w:x="1342" w:y="106"/>
        <w:rPr>
          <w:sz w:val="32"/>
          <w:szCs w:val="32"/>
        </w:rPr>
      </w:pPr>
      <w:r w:rsidRPr="00FB262E">
        <w:rPr>
          <w:sz w:val="32"/>
          <w:szCs w:val="32"/>
        </w:rPr>
        <w:t>АДМИНИСТРАЦИЯ ЗАТО г.</w:t>
      </w:r>
      <w:r w:rsidR="00910244">
        <w:rPr>
          <w:sz w:val="32"/>
          <w:szCs w:val="32"/>
        </w:rPr>
        <w:t xml:space="preserve"> </w:t>
      </w:r>
      <w:r w:rsidRPr="00FB262E">
        <w:rPr>
          <w:sz w:val="32"/>
          <w:szCs w:val="32"/>
        </w:rPr>
        <w:t>ЖЕЛЕЗНОГОРСК</w:t>
      </w:r>
    </w:p>
    <w:p w:rsidR="006D4637" w:rsidRPr="00FB262E" w:rsidRDefault="006D4637" w:rsidP="006D4637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6D4637" w:rsidRPr="00FB262E" w:rsidRDefault="006D4637" w:rsidP="006D463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B262E">
        <w:rPr>
          <w:rFonts w:ascii="Arial" w:hAnsi="Arial"/>
          <w:b/>
          <w:sz w:val="36"/>
        </w:rPr>
        <w:t>ПОСТАНОВЛЕНИЕ</w:t>
      </w:r>
    </w:p>
    <w:p w:rsidR="006D4637" w:rsidRPr="00FB262E" w:rsidRDefault="006D4637" w:rsidP="006D4637"/>
    <w:p w:rsidR="006D4637" w:rsidRPr="00FB262E" w:rsidRDefault="006D4637" w:rsidP="006D4637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D4637" w:rsidRPr="003C6A89" w:rsidRDefault="0043284E" w:rsidP="006D4637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  </w:t>
      </w:r>
      <w:r w:rsidR="0080566B">
        <w:rPr>
          <w:rFonts w:ascii="Times New Roman" w:hAnsi="Times New Roman"/>
          <w:sz w:val="22"/>
        </w:rPr>
        <w:t>29.12.</w:t>
      </w:r>
      <w:r w:rsidR="002204C4">
        <w:rPr>
          <w:rFonts w:ascii="Times New Roman" w:hAnsi="Times New Roman"/>
          <w:sz w:val="22"/>
        </w:rPr>
        <w:t>2016</w:t>
      </w:r>
      <w:r w:rsidR="006D4637" w:rsidRPr="009849A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10244">
        <w:rPr>
          <w:rFonts w:ascii="Times New Roman" w:hAnsi="Times New Roman"/>
          <w:sz w:val="24"/>
          <w:szCs w:val="24"/>
        </w:rPr>
        <w:t xml:space="preserve">                            </w:t>
      </w:r>
      <w:r w:rsidR="002204C4">
        <w:rPr>
          <w:rFonts w:ascii="Times New Roman" w:hAnsi="Times New Roman"/>
          <w:sz w:val="24"/>
          <w:szCs w:val="24"/>
        </w:rPr>
        <w:t xml:space="preserve">           </w:t>
      </w:r>
      <w:r w:rsidR="00910244">
        <w:rPr>
          <w:rFonts w:ascii="Times New Roman" w:hAnsi="Times New Roman"/>
          <w:sz w:val="24"/>
          <w:szCs w:val="24"/>
        </w:rPr>
        <w:t xml:space="preserve">  </w:t>
      </w:r>
      <w:r w:rsidR="00DC520E" w:rsidRPr="009849A3">
        <w:rPr>
          <w:rFonts w:ascii="Times New Roman" w:hAnsi="Times New Roman"/>
          <w:sz w:val="24"/>
          <w:szCs w:val="24"/>
        </w:rPr>
        <w:t>№</w:t>
      </w:r>
      <w:r w:rsidRPr="009849A3">
        <w:rPr>
          <w:rFonts w:ascii="Times New Roman" w:hAnsi="Times New Roman"/>
          <w:sz w:val="24"/>
          <w:szCs w:val="24"/>
        </w:rPr>
        <w:t xml:space="preserve"> </w:t>
      </w:r>
      <w:r w:rsidR="0080566B">
        <w:rPr>
          <w:rFonts w:ascii="Times New Roman" w:hAnsi="Times New Roman"/>
          <w:sz w:val="24"/>
          <w:szCs w:val="24"/>
        </w:rPr>
        <w:t xml:space="preserve"> </w:t>
      </w:r>
      <w:r w:rsidR="00E551E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80566B">
        <w:rPr>
          <w:rFonts w:ascii="Times New Roman" w:hAnsi="Times New Roman"/>
          <w:sz w:val="24"/>
          <w:szCs w:val="24"/>
        </w:rPr>
        <w:t>2254</w:t>
      </w:r>
    </w:p>
    <w:p w:rsidR="006D4637" w:rsidRPr="00FB262E" w:rsidRDefault="006D4637" w:rsidP="006D4637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D4637" w:rsidRPr="00FB262E" w:rsidRDefault="006D4637" w:rsidP="006D4637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FB262E">
        <w:rPr>
          <w:rFonts w:ascii="Times New Roman" w:hAnsi="Times New Roman"/>
          <w:b/>
          <w:sz w:val="22"/>
          <w:szCs w:val="22"/>
        </w:rPr>
        <w:t>г.</w:t>
      </w:r>
      <w:r w:rsidR="00910244">
        <w:rPr>
          <w:rFonts w:ascii="Times New Roman" w:hAnsi="Times New Roman"/>
          <w:b/>
          <w:sz w:val="22"/>
          <w:szCs w:val="22"/>
        </w:rPr>
        <w:t xml:space="preserve"> </w:t>
      </w:r>
      <w:r w:rsidRPr="00FB262E">
        <w:rPr>
          <w:rFonts w:ascii="Times New Roman" w:hAnsi="Times New Roman"/>
          <w:b/>
          <w:sz w:val="22"/>
          <w:szCs w:val="22"/>
        </w:rPr>
        <w:t>Железногорск</w:t>
      </w:r>
    </w:p>
    <w:p w:rsidR="00143A65" w:rsidRPr="00FB262E" w:rsidRDefault="00143A65" w:rsidP="002318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27DB" w:rsidRPr="00CA214E" w:rsidRDefault="004327DB" w:rsidP="004327D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CA214E">
        <w:rPr>
          <w:rFonts w:ascii="Times New Roman" w:eastAsia="Calibri" w:hAnsi="Times New Roman"/>
          <w:sz w:val="28"/>
          <w:szCs w:val="28"/>
        </w:rPr>
        <w:t xml:space="preserve">Об утверждении Порядка составления и утверждения </w:t>
      </w:r>
      <w:r>
        <w:rPr>
          <w:rFonts w:ascii="Times New Roman" w:eastAsia="Calibri" w:hAnsi="Times New Roman"/>
          <w:sz w:val="28"/>
          <w:szCs w:val="28"/>
        </w:rPr>
        <w:t>плана финансово-хозяйственной деятель</w:t>
      </w:r>
      <w:r w:rsidR="008C114B">
        <w:rPr>
          <w:rFonts w:ascii="Times New Roman" w:eastAsia="Calibri" w:hAnsi="Times New Roman"/>
          <w:sz w:val="28"/>
          <w:szCs w:val="28"/>
        </w:rPr>
        <w:t>ности муниципального учреждения</w:t>
      </w:r>
    </w:p>
    <w:p w:rsidR="004327DB" w:rsidRDefault="004327DB" w:rsidP="004327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27DB" w:rsidRPr="00FB262E" w:rsidRDefault="004327DB" w:rsidP="004327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8CC" w:rsidRPr="00440544" w:rsidRDefault="004B78CC" w:rsidP="004B7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54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Федерального закона от 08.05.2010 № </w:t>
      </w:r>
      <w:r w:rsidRPr="00440544">
        <w:rPr>
          <w:rFonts w:ascii="Times New Roman" w:hAnsi="Times New Roman"/>
          <w:sz w:val="28"/>
          <w:szCs w:val="28"/>
        </w:rPr>
        <w:t xml:space="preserve">83-ФЗ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44054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>»</w:t>
      </w:r>
      <w:r w:rsidRPr="00440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Приказом Министерства финансов Российской Федерации от 28.07.2010 № 81н «О т</w:t>
      </w:r>
      <w:r w:rsidRPr="00440544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х</w:t>
      </w:r>
      <w:r w:rsidRPr="00440544">
        <w:rPr>
          <w:rFonts w:ascii="Times New Roman" w:hAnsi="Times New Roman"/>
          <w:sz w:val="28"/>
          <w:szCs w:val="28"/>
        </w:rPr>
        <w:t xml:space="preserve"> к плану финансово-хозяйственной деятельности государственного (муниципального)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44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44054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40544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4327DB" w:rsidRPr="00440544" w:rsidRDefault="004327DB" w:rsidP="004327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7DB" w:rsidRPr="00440544" w:rsidRDefault="004327DB" w:rsidP="00432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0544">
        <w:rPr>
          <w:rFonts w:ascii="Times New Roman" w:hAnsi="Times New Roman"/>
          <w:sz w:val="28"/>
          <w:szCs w:val="28"/>
        </w:rPr>
        <w:t>ПОСТАНОВЛЯЮ:</w:t>
      </w:r>
    </w:p>
    <w:p w:rsidR="004327DB" w:rsidRDefault="004327DB" w:rsidP="00432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78CC" w:rsidRPr="00466B9F" w:rsidRDefault="004B78CC" w:rsidP="004B7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B9F">
        <w:rPr>
          <w:rFonts w:ascii="Times New Roman" w:hAnsi="Times New Roman"/>
          <w:sz w:val="28"/>
          <w:szCs w:val="28"/>
        </w:rPr>
        <w:t>1. Утвердить Порядок составления и утверждения плана финансово-хозяйственной деятельности муниципального учреждения (приложение № 1).</w:t>
      </w:r>
    </w:p>
    <w:p w:rsidR="004B78CC" w:rsidRPr="00466B9F" w:rsidRDefault="004B78CC" w:rsidP="004B7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B9F">
        <w:rPr>
          <w:rFonts w:ascii="Times New Roman" w:hAnsi="Times New Roman"/>
          <w:sz w:val="28"/>
          <w:szCs w:val="28"/>
        </w:rPr>
        <w:t>2. Утвердить типовую форму плана финансово-хозяйственной деятельности муниципального бюджетного учреждения (приложение № 2).</w:t>
      </w:r>
    </w:p>
    <w:p w:rsidR="004B78CC" w:rsidRPr="00466B9F" w:rsidRDefault="004B78CC" w:rsidP="004B7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B9F">
        <w:rPr>
          <w:rFonts w:ascii="Times New Roman" w:hAnsi="Times New Roman"/>
          <w:sz w:val="28"/>
          <w:szCs w:val="28"/>
        </w:rPr>
        <w:t>3. Утвердить типовую форму плана финансово-хозяйственной деятельности муниципального автономного учреждения (приложение № 3).</w:t>
      </w:r>
    </w:p>
    <w:p w:rsidR="008C114B" w:rsidRPr="00F501C5" w:rsidRDefault="000D392F" w:rsidP="008C11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3B49">
        <w:rPr>
          <w:rFonts w:ascii="Times New Roman" w:hAnsi="Times New Roman"/>
          <w:sz w:val="28"/>
          <w:szCs w:val="28"/>
        </w:rPr>
        <w:t xml:space="preserve">. </w:t>
      </w:r>
      <w:r w:rsidR="004B78CC">
        <w:rPr>
          <w:rFonts w:ascii="Times New Roman" w:hAnsi="Times New Roman"/>
          <w:sz w:val="28"/>
          <w:szCs w:val="28"/>
        </w:rPr>
        <w:t xml:space="preserve">Отменить </w:t>
      </w:r>
      <w:r w:rsidR="008C114B">
        <w:rPr>
          <w:rFonts w:ascii="Times New Roman" w:hAnsi="Times New Roman"/>
          <w:sz w:val="28"/>
          <w:szCs w:val="28"/>
        </w:rPr>
        <w:t xml:space="preserve">следующие </w:t>
      </w:r>
      <w:r w:rsidR="004B78CC">
        <w:rPr>
          <w:rFonts w:ascii="Times New Roman" w:hAnsi="Times New Roman"/>
          <w:sz w:val="28"/>
          <w:szCs w:val="28"/>
        </w:rPr>
        <w:t xml:space="preserve">постановления Администрации ЗАТО </w:t>
      </w:r>
      <w:r w:rsidR="00F13B49">
        <w:rPr>
          <w:rFonts w:ascii="Times New Roman" w:hAnsi="Times New Roman"/>
          <w:sz w:val="28"/>
          <w:szCs w:val="28"/>
        </w:rPr>
        <w:br/>
      </w:r>
      <w:r w:rsidR="004B78CC">
        <w:rPr>
          <w:rFonts w:ascii="Times New Roman" w:hAnsi="Times New Roman"/>
          <w:sz w:val="28"/>
          <w:szCs w:val="28"/>
        </w:rPr>
        <w:t>г.</w:t>
      </w:r>
      <w:r w:rsidR="008C114B">
        <w:rPr>
          <w:rFonts w:ascii="Times New Roman" w:hAnsi="Times New Roman"/>
          <w:sz w:val="28"/>
          <w:szCs w:val="28"/>
        </w:rPr>
        <w:t xml:space="preserve"> </w:t>
      </w:r>
      <w:r w:rsidR="004B78CC">
        <w:rPr>
          <w:rFonts w:ascii="Times New Roman" w:hAnsi="Times New Roman"/>
          <w:sz w:val="28"/>
          <w:szCs w:val="28"/>
        </w:rPr>
        <w:t>Железногорск</w:t>
      </w:r>
      <w:r w:rsidR="008C114B">
        <w:rPr>
          <w:rFonts w:ascii="Times New Roman" w:hAnsi="Times New Roman"/>
          <w:sz w:val="28"/>
          <w:szCs w:val="28"/>
        </w:rPr>
        <w:t xml:space="preserve">:  </w:t>
      </w:r>
      <w:r w:rsidR="004B78CC">
        <w:rPr>
          <w:rFonts w:ascii="Times New Roman" w:hAnsi="Times New Roman"/>
          <w:sz w:val="28"/>
          <w:szCs w:val="28"/>
        </w:rPr>
        <w:t xml:space="preserve">          </w:t>
      </w:r>
    </w:p>
    <w:p w:rsidR="004B78CC" w:rsidRDefault="008C114B" w:rsidP="004B78C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B78CC" w:rsidRPr="00F501C5">
        <w:rPr>
          <w:rFonts w:ascii="Times New Roman" w:hAnsi="Times New Roman"/>
          <w:sz w:val="28"/>
          <w:szCs w:val="28"/>
        </w:rPr>
        <w:t xml:space="preserve">от </w:t>
      </w:r>
      <w:r w:rsidR="004B78CC">
        <w:rPr>
          <w:rFonts w:ascii="Times New Roman" w:hAnsi="Times New Roman"/>
          <w:sz w:val="28"/>
          <w:szCs w:val="28"/>
        </w:rPr>
        <w:t>26.03.2012</w:t>
      </w:r>
      <w:r w:rsidR="004B78CC" w:rsidRPr="00F501C5">
        <w:rPr>
          <w:rFonts w:ascii="Times New Roman" w:hAnsi="Times New Roman"/>
          <w:sz w:val="28"/>
          <w:szCs w:val="28"/>
        </w:rPr>
        <w:t xml:space="preserve"> № </w:t>
      </w:r>
      <w:r w:rsidR="004B78CC">
        <w:rPr>
          <w:rFonts w:ascii="Times New Roman" w:hAnsi="Times New Roman"/>
          <w:sz w:val="28"/>
          <w:szCs w:val="28"/>
        </w:rPr>
        <w:t>5</w:t>
      </w:r>
      <w:r w:rsidR="004B78CC" w:rsidRPr="00CA214E">
        <w:rPr>
          <w:rFonts w:ascii="Times New Roman" w:hAnsi="Times New Roman"/>
          <w:sz w:val="28"/>
          <w:szCs w:val="28"/>
        </w:rPr>
        <w:t>3</w:t>
      </w:r>
      <w:r w:rsidR="004B78CC">
        <w:rPr>
          <w:rFonts w:ascii="Times New Roman" w:hAnsi="Times New Roman"/>
          <w:sz w:val="28"/>
          <w:szCs w:val="28"/>
        </w:rPr>
        <w:t>4</w:t>
      </w:r>
      <w:r w:rsidR="004B78CC" w:rsidRPr="00CA214E">
        <w:rPr>
          <w:rFonts w:ascii="Times New Roman" w:hAnsi="Times New Roman"/>
          <w:sz w:val="28"/>
          <w:szCs w:val="28"/>
        </w:rPr>
        <w:t xml:space="preserve"> </w:t>
      </w:r>
      <w:r w:rsidR="004B78CC">
        <w:rPr>
          <w:rFonts w:ascii="Times New Roman" w:hAnsi="Times New Roman"/>
          <w:sz w:val="28"/>
          <w:szCs w:val="28"/>
        </w:rPr>
        <w:t>«</w:t>
      </w:r>
      <w:r w:rsidR="004B78CC" w:rsidRPr="00CA214E">
        <w:rPr>
          <w:rFonts w:ascii="Times New Roman" w:eastAsia="Calibri" w:hAnsi="Times New Roman"/>
          <w:sz w:val="28"/>
          <w:szCs w:val="28"/>
        </w:rPr>
        <w:t xml:space="preserve">Об утверждении Порядка составления и утверждения </w:t>
      </w:r>
      <w:r w:rsidR="004B78CC">
        <w:rPr>
          <w:rFonts w:ascii="Times New Roman" w:eastAsia="Calibri" w:hAnsi="Times New Roman"/>
          <w:sz w:val="28"/>
          <w:szCs w:val="28"/>
        </w:rPr>
        <w:t>плана финансово-хозяйственной деятельности муниципального учреждения»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C114B" w:rsidRDefault="00542C4A" w:rsidP="008C114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="008C114B">
        <w:rPr>
          <w:rFonts w:ascii="Times New Roman" w:eastAsia="Calibri" w:hAnsi="Times New Roman"/>
          <w:sz w:val="28"/>
          <w:szCs w:val="28"/>
        </w:rPr>
        <w:t>от 17.01.2013 № 46 «</w:t>
      </w:r>
      <w:r w:rsidR="008C114B" w:rsidRPr="00F501C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8C114B" w:rsidRPr="00CF345E">
        <w:rPr>
          <w:rFonts w:ascii="Times New Roman" w:hAnsi="Times New Roman"/>
          <w:sz w:val="28"/>
          <w:szCs w:val="28"/>
        </w:rPr>
        <w:t>Администрации ЗАТО г.</w:t>
      </w:r>
      <w:r w:rsidRPr="00CF345E">
        <w:rPr>
          <w:rFonts w:ascii="Times New Roman" w:hAnsi="Times New Roman"/>
          <w:sz w:val="28"/>
          <w:szCs w:val="28"/>
        </w:rPr>
        <w:t xml:space="preserve"> </w:t>
      </w:r>
      <w:r w:rsidR="008C114B" w:rsidRPr="00CF345E">
        <w:rPr>
          <w:rFonts w:ascii="Times New Roman" w:hAnsi="Times New Roman"/>
          <w:sz w:val="28"/>
          <w:szCs w:val="28"/>
        </w:rPr>
        <w:t xml:space="preserve">Железногорск от 26.03.2012 № 534 </w:t>
      </w:r>
      <w:r w:rsidRPr="00CF345E">
        <w:rPr>
          <w:rFonts w:ascii="Times New Roman" w:hAnsi="Times New Roman"/>
          <w:sz w:val="28"/>
          <w:szCs w:val="28"/>
        </w:rPr>
        <w:t>"</w:t>
      </w:r>
      <w:r w:rsidR="008C114B" w:rsidRPr="00CF345E">
        <w:rPr>
          <w:rFonts w:ascii="Times New Roman" w:eastAsia="Calibri" w:hAnsi="Times New Roman"/>
          <w:sz w:val="28"/>
          <w:szCs w:val="28"/>
        </w:rPr>
        <w:t>Об утверждении</w:t>
      </w:r>
      <w:r w:rsidR="008C114B" w:rsidRPr="00CA214E">
        <w:rPr>
          <w:rFonts w:ascii="Times New Roman" w:eastAsia="Calibri" w:hAnsi="Times New Roman"/>
          <w:sz w:val="28"/>
          <w:szCs w:val="28"/>
        </w:rPr>
        <w:t xml:space="preserve"> Порядка составления и утверждения </w:t>
      </w:r>
      <w:r w:rsidR="008C114B">
        <w:rPr>
          <w:rFonts w:ascii="Times New Roman" w:eastAsia="Calibri" w:hAnsi="Times New Roman"/>
          <w:sz w:val="28"/>
          <w:szCs w:val="28"/>
        </w:rPr>
        <w:t>плана финансово-хозяйственной деятельности муниципального учреждения</w:t>
      </w:r>
      <w:r>
        <w:rPr>
          <w:rFonts w:ascii="Times New Roman" w:eastAsia="Calibri" w:hAnsi="Times New Roman"/>
          <w:sz w:val="28"/>
          <w:szCs w:val="28"/>
        </w:rPr>
        <w:t>"</w:t>
      </w:r>
      <w:r w:rsidR="008C114B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42C4A" w:rsidRDefault="00542C4A" w:rsidP="00542C4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431F06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от 10.12.2013 № 1953 «</w:t>
      </w:r>
      <w:r w:rsidRPr="00F501C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1C5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26.03.2012</w:t>
      </w:r>
      <w:r w:rsidRPr="00F50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CA21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CA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CA214E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Pr="00CA214E">
        <w:rPr>
          <w:rFonts w:ascii="Times New Roman" w:eastAsia="Calibri" w:hAnsi="Times New Roman"/>
          <w:sz w:val="28"/>
          <w:szCs w:val="28"/>
        </w:rPr>
        <w:lastRenderedPageBreak/>
        <w:t xml:space="preserve">Порядка составления и утверждения </w:t>
      </w:r>
      <w:r>
        <w:rPr>
          <w:rFonts w:ascii="Times New Roman" w:eastAsia="Calibri" w:hAnsi="Times New Roman"/>
          <w:sz w:val="28"/>
          <w:szCs w:val="28"/>
        </w:rPr>
        <w:t>плана финансово-хозяйственной деятельности муниципального учреждения"»;</w:t>
      </w:r>
    </w:p>
    <w:p w:rsidR="004B78CC" w:rsidRPr="00542C4A" w:rsidRDefault="00542C4A" w:rsidP="00542C4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от 18.08.2015 № 1260 «</w:t>
      </w:r>
      <w:r w:rsidRPr="00F501C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1C5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26.03.2012</w:t>
      </w:r>
      <w:r w:rsidRPr="00F50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CA21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CA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CA214E">
        <w:rPr>
          <w:rFonts w:ascii="Times New Roman" w:eastAsia="Calibri" w:hAnsi="Times New Roman"/>
          <w:sz w:val="28"/>
          <w:szCs w:val="28"/>
        </w:rPr>
        <w:t xml:space="preserve">Об утверждении Порядка составления и утверждения </w:t>
      </w:r>
      <w:r>
        <w:rPr>
          <w:rFonts w:ascii="Times New Roman" w:eastAsia="Calibri" w:hAnsi="Times New Roman"/>
          <w:sz w:val="28"/>
          <w:szCs w:val="28"/>
        </w:rPr>
        <w:t>плана финансово-хозяйственной деятельности муниципального учреждения"».</w:t>
      </w:r>
    </w:p>
    <w:p w:rsidR="004327DB" w:rsidRPr="00F815CD" w:rsidRDefault="000D392F" w:rsidP="004327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39E1">
        <w:rPr>
          <w:rFonts w:ascii="Times New Roman" w:hAnsi="Times New Roman"/>
          <w:sz w:val="28"/>
          <w:szCs w:val="28"/>
        </w:rPr>
        <w:t xml:space="preserve">. </w:t>
      </w:r>
      <w:r w:rsidR="004327DB" w:rsidRPr="00F815CD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910244">
        <w:rPr>
          <w:rFonts w:ascii="Times New Roman" w:hAnsi="Times New Roman"/>
          <w:sz w:val="28"/>
          <w:szCs w:val="28"/>
        </w:rPr>
        <w:t xml:space="preserve"> </w:t>
      </w:r>
      <w:r w:rsidR="004327DB" w:rsidRPr="00F815CD">
        <w:rPr>
          <w:rFonts w:ascii="Times New Roman" w:hAnsi="Times New Roman"/>
          <w:sz w:val="28"/>
          <w:szCs w:val="28"/>
        </w:rPr>
        <w:t xml:space="preserve">Железногорск  </w:t>
      </w:r>
      <w:r w:rsidR="00910244">
        <w:rPr>
          <w:rFonts w:ascii="Times New Roman" w:hAnsi="Times New Roman"/>
          <w:sz w:val="28"/>
          <w:szCs w:val="28"/>
        </w:rPr>
        <w:br/>
      </w:r>
      <w:r w:rsidR="004327DB" w:rsidRPr="00F815CD">
        <w:rPr>
          <w:rFonts w:ascii="Times New Roman" w:hAnsi="Times New Roman"/>
          <w:sz w:val="28"/>
          <w:szCs w:val="28"/>
        </w:rPr>
        <w:t>(</w:t>
      </w:r>
      <w:r w:rsidR="00910244">
        <w:rPr>
          <w:rFonts w:ascii="Times New Roman" w:hAnsi="Times New Roman"/>
          <w:sz w:val="28"/>
          <w:szCs w:val="28"/>
        </w:rPr>
        <w:t>Е</w:t>
      </w:r>
      <w:r w:rsidR="004327DB" w:rsidRPr="00F815CD">
        <w:rPr>
          <w:rFonts w:ascii="Times New Roman" w:hAnsi="Times New Roman"/>
          <w:sz w:val="28"/>
          <w:szCs w:val="28"/>
        </w:rPr>
        <w:t>.В.</w:t>
      </w:r>
      <w:r w:rsidR="00910244">
        <w:rPr>
          <w:rFonts w:ascii="Times New Roman" w:hAnsi="Times New Roman"/>
          <w:sz w:val="28"/>
          <w:szCs w:val="28"/>
        </w:rPr>
        <w:t xml:space="preserve"> Андросова</w:t>
      </w:r>
      <w:r w:rsidR="004327DB" w:rsidRPr="00F815CD">
        <w:rPr>
          <w:rFonts w:ascii="Times New Roman" w:hAnsi="Times New Roman"/>
          <w:sz w:val="28"/>
          <w:szCs w:val="28"/>
        </w:rPr>
        <w:t>) довести настоящее постановление до всеобщего сведения  через газету «Город и горожане».</w:t>
      </w:r>
    </w:p>
    <w:p w:rsidR="00A52B06" w:rsidRPr="00F815CD" w:rsidRDefault="000D392F" w:rsidP="00A52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27DB" w:rsidRPr="00F815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0C790C">
        <w:rPr>
          <w:rFonts w:ascii="Times New Roman" w:hAnsi="Times New Roman"/>
          <w:sz w:val="28"/>
          <w:szCs w:val="28"/>
        </w:rPr>
        <w:t xml:space="preserve"> </w:t>
      </w:r>
      <w:r w:rsidR="004327DB" w:rsidRPr="00F815CD">
        <w:rPr>
          <w:rFonts w:ascii="Times New Roman" w:hAnsi="Times New Roman"/>
          <w:sz w:val="28"/>
          <w:szCs w:val="28"/>
        </w:rPr>
        <w:t>Железногорск (</w:t>
      </w:r>
      <w:r w:rsidR="00910244">
        <w:rPr>
          <w:rFonts w:ascii="Times New Roman" w:hAnsi="Times New Roman"/>
          <w:sz w:val="28"/>
          <w:szCs w:val="28"/>
        </w:rPr>
        <w:t>И.С. Пикалова</w:t>
      </w:r>
      <w:r w:rsidR="004327DB" w:rsidRPr="00F815CD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A52B06" w:rsidRDefault="000D392F" w:rsidP="00A52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27DB" w:rsidRPr="00F815CD">
        <w:rPr>
          <w:rFonts w:ascii="Times New Roman" w:hAnsi="Times New Roman"/>
          <w:sz w:val="28"/>
          <w:szCs w:val="28"/>
        </w:rPr>
        <w:t>.</w:t>
      </w:r>
      <w:r w:rsidR="004327DB" w:rsidRPr="00F815CD">
        <w:rPr>
          <w:rFonts w:ascii="Times New Roman" w:hAnsi="Times New Roman"/>
          <w:bCs/>
          <w:sz w:val="28"/>
          <w:szCs w:val="28"/>
        </w:rPr>
        <w:t xml:space="preserve"> </w:t>
      </w:r>
      <w:r w:rsidR="00A52B06" w:rsidRPr="00440544">
        <w:rPr>
          <w:rFonts w:ascii="Times New Roman" w:hAnsi="Times New Roman"/>
          <w:sz w:val="28"/>
          <w:szCs w:val="28"/>
        </w:rPr>
        <w:t>К</w:t>
      </w:r>
      <w:r w:rsidR="00A52B06" w:rsidRPr="00440544">
        <w:rPr>
          <w:rFonts w:ascii="Times New Roman" w:hAnsi="Times New Roman"/>
          <w:snapToGrid w:val="0"/>
          <w:sz w:val="28"/>
          <w:szCs w:val="28"/>
        </w:rPr>
        <w:t xml:space="preserve">онтроль </w:t>
      </w:r>
      <w:r w:rsidR="000A5575">
        <w:rPr>
          <w:rFonts w:ascii="Times New Roman" w:hAnsi="Times New Roman"/>
          <w:snapToGrid w:val="0"/>
          <w:sz w:val="28"/>
          <w:szCs w:val="28"/>
        </w:rPr>
        <w:t>за</w:t>
      </w:r>
      <w:r w:rsidR="00A52B06" w:rsidRPr="00440544">
        <w:rPr>
          <w:rFonts w:ascii="Times New Roman" w:hAnsi="Times New Roman"/>
          <w:snapToGrid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ЗАТО г.</w:t>
      </w:r>
      <w:r w:rsidR="000C79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52B06" w:rsidRPr="00440544">
        <w:rPr>
          <w:rFonts w:ascii="Times New Roman" w:hAnsi="Times New Roman"/>
          <w:snapToGrid w:val="0"/>
          <w:sz w:val="28"/>
          <w:szCs w:val="28"/>
        </w:rPr>
        <w:t xml:space="preserve">Железногорск </w:t>
      </w:r>
      <w:r w:rsidR="000C790C">
        <w:rPr>
          <w:rFonts w:ascii="Times New Roman" w:hAnsi="Times New Roman"/>
          <w:snapToGrid w:val="0"/>
          <w:sz w:val="28"/>
          <w:szCs w:val="28"/>
        </w:rPr>
        <w:br/>
      </w:r>
      <w:r w:rsidR="00A52B06" w:rsidRPr="00440544">
        <w:rPr>
          <w:rFonts w:ascii="Times New Roman" w:hAnsi="Times New Roman"/>
          <w:snapToGrid w:val="0"/>
          <w:sz w:val="28"/>
          <w:szCs w:val="28"/>
        </w:rPr>
        <w:t>С.Д.</w:t>
      </w:r>
      <w:r w:rsidR="000C79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52B06" w:rsidRPr="00440544">
        <w:rPr>
          <w:rFonts w:ascii="Times New Roman" w:hAnsi="Times New Roman"/>
          <w:snapToGrid w:val="0"/>
          <w:sz w:val="28"/>
          <w:szCs w:val="28"/>
        </w:rPr>
        <w:t>Проскурнина.</w:t>
      </w:r>
    </w:p>
    <w:p w:rsidR="004327DB" w:rsidRPr="00F815CD" w:rsidRDefault="000D392F" w:rsidP="004327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A52B06">
        <w:rPr>
          <w:rFonts w:ascii="Times New Roman" w:hAnsi="Times New Roman"/>
          <w:snapToGrid w:val="0"/>
          <w:sz w:val="28"/>
          <w:szCs w:val="28"/>
        </w:rPr>
        <w:t>.</w:t>
      </w:r>
      <w:r w:rsidR="008D6A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327DB" w:rsidRPr="00F815CD">
        <w:rPr>
          <w:rFonts w:ascii="Times New Roman" w:hAnsi="Times New Roman"/>
          <w:bCs/>
          <w:sz w:val="28"/>
          <w:szCs w:val="28"/>
        </w:rPr>
        <w:t xml:space="preserve">Постановление вступает в силу </w:t>
      </w:r>
      <w:r w:rsidR="004327DB" w:rsidRPr="003305F5">
        <w:rPr>
          <w:rFonts w:ascii="Times New Roman" w:hAnsi="Times New Roman"/>
          <w:bCs/>
          <w:sz w:val="28"/>
          <w:szCs w:val="28"/>
        </w:rPr>
        <w:t>после его официального опубликования</w:t>
      </w:r>
      <w:r w:rsidR="008D6A0F" w:rsidRPr="003305F5">
        <w:rPr>
          <w:rFonts w:ascii="Times New Roman" w:hAnsi="Times New Roman"/>
          <w:bCs/>
          <w:sz w:val="28"/>
          <w:szCs w:val="28"/>
        </w:rPr>
        <w:t>,</w:t>
      </w:r>
      <w:r w:rsidR="008D6A0F">
        <w:rPr>
          <w:rFonts w:ascii="Times New Roman" w:hAnsi="Times New Roman"/>
          <w:bCs/>
          <w:sz w:val="28"/>
          <w:szCs w:val="28"/>
        </w:rPr>
        <w:t xml:space="preserve"> </w:t>
      </w:r>
      <w:r w:rsidR="00535B97">
        <w:rPr>
          <w:rFonts w:ascii="Times New Roman" w:hAnsi="Times New Roman"/>
          <w:bCs/>
          <w:sz w:val="28"/>
          <w:szCs w:val="28"/>
        </w:rPr>
        <w:t>и распространяется на правоотношени</w:t>
      </w:r>
      <w:r w:rsidR="00004593">
        <w:rPr>
          <w:rFonts w:ascii="Times New Roman" w:hAnsi="Times New Roman"/>
          <w:bCs/>
          <w:sz w:val="28"/>
          <w:szCs w:val="28"/>
        </w:rPr>
        <w:t>я</w:t>
      </w:r>
      <w:r w:rsidR="00535B97">
        <w:rPr>
          <w:rFonts w:ascii="Times New Roman" w:hAnsi="Times New Roman"/>
          <w:bCs/>
          <w:sz w:val="28"/>
          <w:szCs w:val="28"/>
        </w:rPr>
        <w:t xml:space="preserve">, возникшие с </w:t>
      </w:r>
      <w:r w:rsidR="008D6A0F">
        <w:rPr>
          <w:rFonts w:ascii="Times New Roman" w:hAnsi="Times New Roman"/>
          <w:bCs/>
          <w:sz w:val="28"/>
          <w:szCs w:val="28"/>
        </w:rPr>
        <w:t xml:space="preserve"> 01.01.2017 года.</w:t>
      </w:r>
    </w:p>
    <w:p w:rsidR="003305F5" w:rsidRDefault="003305F5" w:rsidP="004327D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305F5" w:rsidRDefault="003305F5" w:rsidP="004327D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4327DB" w:rsidRDefault="004327DB" w:rsidP="00432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F815CD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</w:t>
      </w:r>
      <w:r w:rsidRPr="00F815CD">
        <w:rPr>
          <w:rFonts w:ascii="Times New Roman" w:hAnsi="Times New Roman"/>
          <w:bCs/>
          <w:sz w:val="28"/>
          <w:szCs w:val="28"/>
        </w:rPr>
        <w:tab/>
      </w:r>
      <w:r w:rsidRPr="00F815CD">
        <w:rPr>
          <w:rFonts w:ascii="Times New Roman" w:hAnsi="Times New Roman"/>
          <w:bCs/>
          <w:sz w:val="28"/>
          <w:szCs w:val="28"/>
        </w:rPr>
        <w:tab/>
      </w:r>
      <w:r w:rsidRPr="00F815CD">
        <w:rPr>
          <w:rFonts w:ascii="Times New Roman" w:hAnsi="Times New Roman"/>
          <w:bCs/>
          <w:sz w:val="28"/>
          <w:szCs w:val="28"/>
        </w:rPr>
        <w:tab/>
      </w:r>
      <w:r w:rsidRPr="00F815CD">
        <w:rPr>
          <w:rFonts w:ascii="Times New Roman" w:hAnsi="Times New Roman"/>
          <w:bCs/>
          <w:sz w:val="28"/>
          <w:szCs w:val="28"/>
        </w:rPr>
        <w:tab/>
      </w:r>
      <w:r w:rsidRPr="00F815CD">
        <w:rPr>
          <w:rFonts w:ascii="Times New Roman" w:hAnsi="Times New Roman"/>
          <w:bCs/>
          <w:sz w:val="28"/>
          <w:szCs w:val="28"/>
        </w:rPr>
        <w:tab/>
      </w:r>
      <w:r w:rsidRPr="00F815CD">
        <w:rPr>
          <w:rFonts w:ascii="Times New Roman" w:hAnsi="Times New Roman"/>
          <w:bCs/>
          <w:sz w:val="28"/>
          <w:szCs w:val="28"/>
        </w:rPr>
        <w:tab/>
        <w:t>С.Е. Пешков</w:t>
      </w:r>
    </w:p>
    <w:p w:rsidR="00CB6E9A" w:rsidRDefault="00CB6E9A" w:rsidP="00F1478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230D1" w:rsidRDefault="002230D1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2230D1" w:rsidRDefault="002230D1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2230D1" w:rsidRDefault="002230D1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2230D1" w:rsidRDefault="002230D1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2230D1" w:rsidRDefault="002230D1" w:rsidP="00F9325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3170D" w:rsidRDefault="00E3170D" w:rsidP="00F9325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3170D" w:rsidRDefault="00E3170D" w:rsidP="00F9325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3170D" w:rsidRDefault="00E3170D" w:rsidP="00F9325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568A2" w:rsidRDefault="005568A2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82D4B" w:rsidRDefault="00F82D4B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82D4B" w:rsidRDefault="00F82D4B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0578B0" w:rsidRDefault="000578B0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82D4B" w:rsidRDefault="00F82D4B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82D4B" w:rsidRDefault="00F82D4B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82D4B" w:rsidRDefault="00F82D4B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82D4B" w:rsidRDefault="00F82D4B" w:rsidP="00E9712C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13673" w:rsidRDefault="00913673" w:rsidP="008A1C52">
      <w:pPr>
        <w:rPr>
          <w:rFonts w:ascii="Times New Roman" w:hAnsi="Times New Roman"/>
          <w:sz w:val="28"/>
          <w:szCs w:val="28"/>
        </w:rPr>
      </w:pPr>
    </w:p>
    <w:p w:rsidR="00955B94" w:rsidRDefault="00955B94" w:rsidP="008A1C52">
      <w:pPr>
        <w:rPr>
          <w:rFonts w:ascii="Times New Roman" w:hAnsi="Times New Roman"/>
          <w:sz w:val="28"/>
          <w:szCs w:val="28"/>
        </w:rPr>
      </w:pPr>
    </w:p>
    <w:p w:rsidR="00955B94" w:rsidRDefault="00955B94" w:rsidP="008A1C52">
      <w:pPr>
        <w:rPr>
          <w:rFonts w:ascii="Times New Roman" w:hAnsi="Times New Roman"/>
          <w:sz w:val="28"/>
          <w:szCs w:val="28"/>
        </w:rPr>
      </w:pPr>
    </w:p>
    <w:p w:rsidR="00955B94" w:rsidRDefault="00955B94" w:rsidP="008A1C52">
      <w:pPr>
        <w:rPr>
          <w:rFonts w:ascii="Times New Roman" w:hAnsi="Times New Roman"/>
          <w:sz w:val="28"/>
          <w:szCs w:val="28"/>
        </w:rPr>
      </w:pPr>
    </w:p>
    <w:p w:rsidR="002F1400" w:rsidRDefault="002F1400" w:rsidP="00221CFE">
      <w:pPr>
        <w:ind w:left="5670"/>
        <w:rPr>
          <w:rFonts w:ascii="Times New Roman" w:hAnsi="Times New Roman"/>
          <w:sz w:val="28"/>
          <w:szCs w:val="28"/>
        </w:rPr>
      </w:pPr>
    </w:p>
    <w:p w:rsidR="002F1400" w:rsidRDefault="002F1400" w:rsidP="00221CFE">
      <w:pPr>
        <w:ind w:left="5670"/>
        <w:rPr>
          <w:rFonts w:ascii="Times New Roman" w:hAnsi="Times New Roman"/>
          <w:sz w:val="28"/>
          <w:szCs w:val="28"/>
        </w:rPr>
      </w:pPr>
    </w:p>
    <w:p w:rsidR="002F1400" w:rsidRDefault="002F1400" w:rsidP="00221CFE">
      <w:pPr>
        <w:ind w:left="5670"/>
        <w:rPr>
          <w:rFonts w:ascii="Times New Roman" w:hAnsi="Times New Roman"/>
          <w:sz w:val="28"/>
          <w:szCs w:val="28"/>
        </w:rPr>
      </w:pPr>
    </w:p>
    <w:p w:rsidR="002F1400" w:rsidRDefault="002F1400" w:rsidP="00221CFE">
      <w:pPr>
        <w:ind w:left="5670"/>
        <w:rPr>
          <w:rFonts w:ascii="Times New Roman" w:hAnsi="Times New Roman"/>
          <w:sz w:val="28"/>
          <w:szCs w:val="28"/>
        </w:rPr>
      </w:pPr>
    </w:p>
    <w:p w:rsidR="00221CFE" w:rsidRDefault="00221CFE" w:rsidP="00221CFE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21CFE" w:rsidRPr="009849A3" w:rsidRDefault="00221CFE" w:rsidP="00221CFE">
      <w:pPr>
        <w:ind w:left="5670"/>
        <w:rPr>
          <w:rFonts w:ascii="Times New Roman" w:hAnsi="Times New Roman"/>
          <w:sz w:val="28"/>
          <w:szCs w:val="28"/>
        </w:rPr>
      </w:pPr>
      <w:r w:rsidRPr="009849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21CFE" w:rsidRPr="009849A3" w:rsidRDefault="00221CFE" w:rsidP="00221CFE">
      <w:pPr>
        <w:ind w:left="5670"/>
        <w:rPr>
          <w:rFonts w:ascii="Times New Roman" w:hAnsi="Times New Roman"/>
          <w:sz w:val="28"/>
          <w:szCs w:val="28"/>
        </w:rPr>
      </w:pPr>
      <w:r w:rsidRPr="009849A3">
        <w:rPr>
          <w:rFonts w:ascii="Times New Roman" w:hAnsi="Times New Roman"/>
          <w:sz w:val="28"/>
          <w:szCs w:val="28"/>
        </w:rPr>
        <w:t>ЗАТО г.</w:t>
      </w:r>
      <w:r w:rsidR="000C790C">
        <w:rPr>
          <w:rFonts w:ascii="Times New Roman" w:hAnsi="Times New Roman"/>
          <w:sz w:val="28"/>
          <w:szCs w:val="28"/>
        </w:rPr>
        <w:t xml:space="preserve"> </w:t>
      </w:r>
      <w:r w:rsidRPr="009849A3">
        <w:rPr>
          <w:rFonts w:ascii="Times New Roman" w:hAnsi="Times New Roman"/>
          <w:sz w:val="28"/>
          <w:szCs w:val="28"/>
        </w:rPr>
        <w:t>Железногорск</w:t>
      </w:r>
    </w:p>
    <w:p w:rsidR="00221CFE" w:rsidRDefault="00221CFE" w:rsidP="00221CFE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49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566B">
        <w:rPr>
          <w:rFonts w:ascii="Times New Roman" w:hAnsi="Times New Roman"/>
          <w:sz w:val="28"/>
          <w:szCs w:val="28"/>
        </w:rPr>
        <w:t xml:space="preserve">29.12.2016 </w:t>
      </w:r>
      <w:r w:rsidRPr="009849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0566B">
        <w:rPr>
          <w:rFonts w:ascii="Times New Roman" w:hAnsi="Times New Roman"/>
          <w:sz w:val="28"/>
          <w:szCs w:val="28"/>
        </w:rPr>
        <w:t xml:space="preserve"> 2254</w:t>
      </w:r>
    </w:p>
    <w:p w:rsidR="00221CFE" w:rsidRPr="009849A3" w:rsidRDefault="00221CFE" w:rsidP="00221CFE">
      <w:pPr>
        <w:jc w:val="both"/>
        <w:rPr>
          <w:rFonts w:ascii="Times New Roman" w:hAnsi="Times New Roman"/>
          <w:sz w:val="28"/>
          <w:szCs w:val="28"/>
        </w:rPr>
      </w:pPr>
    </w:p>
    <w:p w:rsidR="00221CFE" w:rsidRPr="00E9712C" w:rsidRDefault="00221CFE" w:rsidP="00221CFE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12C">
        <w:rPr>
          <w:rFonts w:ascii="Times New Roman" w:hAnsi="Times New Roman"/>
          <w:b/>
          <w:sz w:val="28"/>
          <w:szCs w:val="28"/>
        </w:rPr>
        <w:t>Порядок составления и утверждения плана</w:t>
      </w:r>
    </w:p>
    <w:p w:rsidR="00221CFE" w:rsidRPr="00E9712C" w:rsidRDefault="00221CFE" w:rsidP="00221CF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12C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 муниципального учреждения</w:t>
      </w:r>
    </w:p>
    <w:p w:rsidR="00221CFE" w:rsidRPr="00AF6DF2" w:rsidRDefault="00221CFE" w:rsidP="00221CF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FE" w:rsidRPr="00AE2BBA" w:rsidRDefault="00221CFE" w:rsidP="00221CF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2BBA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221CFE" w:rsidRPr="00AF6DF2" w:rsidRDefault="00221CFE" w:rsidP="00221CFE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BA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с целью обеспечения единого подхода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E2BBA">
        <w:rPr>
          <w:rFonts w:ascii="Times New Roman" w:hAnsi="Times New Roman" w:cs="Times New Roman"/>
          <w:sz w:val="28"/>
          <w:szCs w:val="28"/>
        </w:rPr>
        <w:t>к составлению, согласованию и утверждению планов финансово-хозяйственной деятельности муниципальных учреждений (далее по тексту – План).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AE2BBA">
        <w:rPr>
          <w:rFonts w:ascii="Times New Roman" w:hAnsi="Times New Roman" w:cs="Times New Roman"/>
          <w:sz w:val="28"/>
          <w:szCs w:val="28"/>
        </w:rPr>
        <w:t>План составляется с целью: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2BBA">
        <w:rPr>
          <w:rFonts w:ascii="Times New Roman" w:hAnsi="Times New Roman" w:cs="Times New Roman"/>
          <w:sz w:val="28"/>
          <w:szCs w:val="28"/>
        </w:rPr>
        <w:t>планирования общих объемов поступлений и выплат;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2BBA">
        <w:rPr>
          <w:rFonts w:ascii="Times New Roman" w:hAnsi="Times New Roman" w:cs="Times New Roman"/>
          <w:sz w:val="28"/>
          <w:szCs w:val="28"/>
        </w:rPr>
        <w:t>определения сбалансированности финансовых показателей;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2BBA">
        <w:rPr>
          <w:rFonts w:ascii="Times New Roman" w:hAnsi="Times New Roman" w:cs="Times New Roman"/>
          <w:sz w:val="28"/>
          <w:szCs w:val="28"/>
        </w:rPr>
        <w:t>планирования мероприятий по повышению эффективности использования средств, поступающих в распоряжение учреждения;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2BBA">
        <w:rPr>
          <w:rFonts w:ascii="Times New Roman" w:hAnsi="Times New Roman" w:cs="Times New Roman"/>
          <w:sz w:val="28"/>
          <w:szCs w:val="28"/>
        </w:rPr>
        <w:t>планирования мероприятий по предотвращению образования просроченной кредиторской задолженности учреждения;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2BBA">
        <w:rPr>
          <w:rFonts w:ascii="Times New Roman" w:hAnsi="Times New Roman" w:cs="Times New Roman"/>
          <w:sz w:val="28"/>
          <w:szCs w:val="28"/>
        </w:rPr>
        <w:t>управления доходами и расходами учреждения.</w:t>
      </w:r>
    </w:p>
    <w:p w:rsidR="00221CFE" w:rsidRPr="00AE2BBA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BA">
        <w:rPr>
          <w:rFonts w:ascii="Times New Roman" w:hAnsi="Times New Roman" w:cs="Times New Roman"/>
          <w:sz w:val="28"/>
          <w:szCs w:val="28"/>
        </w:rPr>
        <w:t xml:space="preserve">1.3. План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учреждением (далее по тексту – учреждение) </w:t>
      </w:r>
      <w:r w:rsidRPr="00AE2BBA">
        <w:rPr>
          <w:rFonts w:ascii="Times New Roman" w:hAnsi="Times New Roman" w:cs="Times New Roman"/>
          <w:sz w:val="28"/>
          <w:szCs w:val="28"/>
        </w:rPr>
        <w:t xml:space="preserve">исходя из основных задач учреждения, потребности в материальных и трудовых ресурсах,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E2BBA">
        <w:rPr>
          <w:rFonts w:ascii="Times New Roman" w:hAnsi="Times New Roman" w:cs="Times New Roman"/>
          <w:sz w:val="28"/>
          <w:szCs w:val="28"/>
        </w:rPr>
        <w:t xml:space="preserve">для осуществления уставной деятельности. </w:t>
      </w:r>
    </w:p>
    <w:p w:rsidR="00221CFE" w:rsidRPr="009849A3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FE" w:rsidRPr="009849A3" w:rsidRDefault="00221CFE" w:rsidP="00221CF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49A3">
        <w:rPr>
          <w:rFonts w:ascii="Times New Roman" w:hAnsi="Times New Roman" w:cs="Times New Roman"/>
          <w:sz w:val="28"/>
          <w:szCs w:val="28"/>
        </w:rPr>
        <w:t>2. Порядок составления и утверждения Плана.</w:t>
      </w:r>
    </w:p>
    <w:p w:rsidR="00221CFE" w:rsidRPr="009849A3" w:rsidRDefault="00221CFE" w:rsidP="00221CFE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21CFE" w:rsidRDefault="00221CFE" w:rsidP="00221CFE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6E94">
        <w:rPr>
          <w:rFonts w:ascii="Times New Roman" w:eastAsia="Calibri" w:hAnsi="Times New Roman"/>
          <w:sz w:val="28"/>
          <w:szCs w:val="28"/>
        </w:rPr>
        <w:t xml:space="preserve">2.1. </w:t>
      </w:r>
      <w:r w:rsidR="0096445A" w:rsidRPr="00046E94">
        <w:rPr>
          <w:rFonts w:ascii="Times New Roman" w:eastAsia="Calibri" w:hAnsi="Times New Roman"/>
          <w:sz w:val="28"/>
          <w:szCs w:val="28"/>
        </w:rPr>
        <w:t xml:space="preserve">План составляется </w:t>
      </w:r>
      <w:r w:rsidRPr="00046E94">
        <w:rPr>
          <w:rFonts w:ascii="Times New Roman" w:eastAsia="Calibri" w:hAnsi="Times New Roman"/>
          <w:sz w:val="28"/>
          <w:szCs w:val="28"/>
        </w:rPr>
        <w:t>Учреждения</w:t>
      </w:r>
      <w:r w:rsidR="0096445A" w:rsidRPr="00046E94">
        <w:rPr>
          <w:rFonts w:ascii="Times New Roman" w:eastAsia="Calibri" w:hAnsi="Times New Roman"/>
          <w:sz w:val="28"/>
          <w:szCs w:val="28"/>
        </w:rPr>
        <w:t xml:space="preserve">ми на очередной финансовый год и плановый период  по </w:t>
      </w:r>
      <w:r w:rsidRPr="00046E94">
        <w:rPr>
          <w:rFonts w:ascii="Times New Roman" w:eastAsia="Calibri" w:hAnsi="Times New Roman"/>
          <w:sz w:val="28"/>
          <w:szCs w:val="28"/>
        </w:rPr>
        <w:t xml:space="preserve"> </w:t>
      </w:r>
      <w:r w:rsidR="0096445A" w:rsidRPr="00046E94">
        <w:rPr>
          <w:rFonts w:ascii="Times New Roman" w:eastAsia="Calibri" w:hAnsi="Times New Roman"/>
          <w:sz w:val="28"/>
          <w:szCs w:val="28"/>
        </w:rPr>
        <w:t xml:space="preserve">кассовому методу в рублях с точностью до двух знаков  после запятой  по типовой форме  согласно </w:t>
      </w:r>
      <w:r w:rsidR="0096445A" w:rsidRPr="00955B94">
        <w:rPr>
          <w:rFonts w:ascii="Times New Roman" w:eastAsia="Calibri" w:hAnsi="Times New Roman"/>
          <w:sz w:val="28"/>
          <w:szCs w:val="28"/>
        </w:rPr>
        <w:t>Приложению № 2, № 3 к настоящему</w:t>
      </w:r>
      <w:r w:rsidR="0096445A" w:rsidRPr="00046E94">
        <w:rPr>
          <w:rFonts w:ascii="Times New Roman" w:eastAsia="Calibri" w:hAnsi="Times New Roman"/>
          <w:sz w:val="28"/>
          <w:szCs w:val="28"/>
        </w:rPr>
        <w:t xml:space="preserve"> постановлению.</w:t>
      </w:r>
      <w:r w:rsidR="00D20A0A">
        <w:rPr>
          <w:rFonts w:ascii="Times New Roman" w:eastAsia="Calibri" w:hAnsi="Times New Roman"/>
          <w:sz w:val="28"/>
          <w:szCs w:val="28"/>
        </w:rPr>
        <w:t xml:space="preserve"> </w:t>
      </w:r>
    </w:p>
    <w:p w:rsidR="00221CFE" w:rsidRDefault="00221CFE" w:rsidP="00221C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A3">
        <w:rPr>
          <w:rFonts w:ascii="Times New Roman" w:hAnsi="Times New Roman" w:cs="Times New Roman"/>
          <w:sz w:val="28"/>
          <w:szCs w:val="28"/>
        </w:rPr>
        <w:t>2.</w:t>
      </w:r>
      <w:r w:rsidR="0096445A">
        <w:rPr>
          <w:rFonts w:ascii="Times New Roman" w:hAnsi="Times New Roman" w:cs="Times New Roman"/>
          <w:sz w:val="28"/>
          <w:szCs w:val="28"/>
        </w:rPr>
        <w:t>2</w:t>
      </w:r>
      <w:r w:rsidRPr="009849A3">
        <w:rPr>
          <w:rFonts w:ascii="Times New Roman" w:hAnsi="Times New Roman" w:cs="Times New Roman"/>
          <w:sz w:val="28"/>
          <w:szCs w:val="28"/>
        </w:rPr>
        <w:t xml:space="preserve">. В Плане показатели финансового состояния учреждения (данные </w:t>
      </w:r>
      <w:r w:rsidRPr="009849A3">
        <w:rPr>
          <w:rFonts w:ascii="Times New Roman" w:hAnsi="Times New Roman" w:cs="Times New Roman"/>
          <w:sz w:val="28"/>
          <w:szCs w:val="28"/>
        </w:rPr>
        <w:br/>
        <w:t xml:space="preserve">о нефинансовых и финансовых активах, обязательствах) указываются </w:t>
      </w:r>
      <w:r w:rsidRPr="009849A3">
        <w:rPr>
          <w:rFonts w:ascii="Times New Roman" w:hAnsi="Times New Roman" w:cs="Times New Roman"/>
          <w:sz w:val="28"/>
          <w:szCs w:val="28"/>
        </w:rPr>
        <w:br/>
        <w:t>на последнюю отчетную дату, предшествующую дате составления Плана.</w:t>
      </w:r>
    </w:p>
    <w:p w:rsidR="008C60FD" w:rsidRPr="009849A3" w:rsidRDefault="008C60FD" w:rsidP="008C60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9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849A3">
        <w:rPr>
          <w:rFonts w:ascii="Times New Roman" w:hAnsi="Times New Roman"/>
          <w:sz w:val="28"/>
          <w:szCs w:val="28"/>
        </w:rPr>
        <w:t>.</w:t>
      </w:r>
      <w:r w:rsidRPr="009849A3">
        <w:rPr>
          <w:rFonts w:ascii="Times New Roman" w:hAnsi="Times New Roman"/>
          <w:sz w:val="28"/>
          <w:szCs w:val="28"/>
          <w:lang w:val="en-US"/>
        </w:rPr>
        <w:t> </w:t>
      </w:r>
      <w:r w:rsidRPr="009849A3">
        <w:rPr>
          <w:rFonts w:ascii="Times New Roman" w:hAnsi="Times New Roman"/>
          <w:sz w:val="28"/>
          <w:szCs w:val="28"/>
        </w:rPr>
        <w:t xml:space="preserve">В целях формирования показателей Плана по поступлениям </w:t>
      </w:r>
      <w:r w:rsidRPr="009849A3">
        <w:rPr>
          <w:rFonts w:ascii="Times New Roman" w:hAnsi="Times New Roman"/>
          <w:sz w:val="28"/>
          <w:szCs w:val="28"/>
        </w:rPr>
        <w:br/>
        <w:t xml:space="preserve">и выплатам, учреждение составляет </w:t>
      </w:r>
      <w:r w:rsidR="002F1400">
        <w:rPr>
          <w:rFonts w:ascii="Times New Roman" w:hAnsi="Times New Roman"/>
          <w:sz w:val="28"/>
          <w:szCs w:val="28"/>
        </w:rPr>
        <w:t xml:space="preserve">проект </w:t>
      </w:r>
      <w:r w:rsidRPr="009849A3">
        <w:rPr>
          <w:rFonts w:ascii="Times New Roman" w:hAnsi="Times New Roman"/>
          <w:sz w:val="28"/>
          <w:szCs w:val="28"/>
        </w:rPr>
        <w:t>План</w:t>
      </w:r>
      <w:r w:rsidR="002F1400">
        <w:rPr>
          <w:rFonts w:ascii="Times New Roman" w:hAnsi="Times New Roman"/>
          <w:sz w:val="28"/>
          <w:szCs w:val="28"/>
        </w:rPr>
        <w:t>а</w:t>
      </w:r>
      <w:r w:rsidRPr="009849A3">
        <w:rPr>
          <w:rFonts w:ascii="Times New Roman" w:hAnsi="Times New Roman"/>
          <w:sz w:val="28"/>
          <w:szCs w:val="28"/>
        </w:rPr>
        <w:t xml:space="preserve"> на этапе формирования проекта бюджета ЗАТО Железногорск на очередной финансовый год и плановый период, исходя из представленн</w:t>
      </w:r>
      <w:r w:rsidR="00046E94">
        <w:rPr>
          <w:rFonts w:ascii="Times New Roman" w:hAnsi="Times New Roman"/>
          <w:sz w:val="28"/>
          <w:szCs w:val="28"/>
        </w:rPr>
        <w:t>ой</w:t>
      </w:r>
      <w:r w:rsidR="00046E94" w:rsidRPr="00046E94">
        <w:rPr>
          <w:rFonts w:ascii="Times New Roman" w:hAnsi="Times New Roman"/>
          <w:sz w:val="28"/>
          <w:szCs w:val="28"/>
        </w:rPr>
        <w:t xml:space="preserve"> </w:t>
      </w:r>
      <w:r w:rsidR="00046E94" w:rsidRPr="009849A3">
        <w:rPr>
          <w:rFonts w:ascii="Times New Roman" w:hAnsi="Times New Roman"/>
          <w:sz w:val="28"/>
          <w:szCs w:val="28"/>
        </w:rPr>
        <w:t>отраслев</w:t>
      </w:r>
      <w:r w:rsidR="00046E94">
        <w:rPr>
          <w:rFonts w:ascii="Times New Roman" w:hAnsi="Times New Roman"/>
          <w:sz w:val="28"/>
          <w:szCs w:val="28"/>
        </w:rPr>
        <w:t>ым</w:t>
      </w:r>
      <w:r w:rsidR="00046E94" w:rsidRPr="009849A3">
        <w:rPr>
          <w:rFonts w:ascii="Times New Roman" w:hAnsi="Times New Roman"/>
          <w:sz w:val="28"/>
          <w:szCs w:val="28"/>
        </w:rPr>
        <w:t xml:space="preserve"> (функциональны</w:t>
      </w:r>
      <w:r w:rsidR="00046E94">
        <w:rPr>
          <w:rFonts w:ascii="Times New Roman" w:hAnsi="Times New Roman"/>
          <w:sz w:val="28"/>
          <w:szCs w:val="28"/>
        </w:rPr>
        <w:t>м</w:t>
      </w:r>
      <w:r w:rsidR="00046E94" w:rsidRPr="009849A3">
        <w:rPr>
          <w:rFonts w:ascii="Times New Roman" w:hAnsi="Times New Roman"/>
          <w:sz w:val="28"/>
          <w:szCs w:val="28"/>
        </w:rPr>
        <w:t>) орган</w:t>
      </w:r>
      <w:r w:rsidR="00046E94">
        <w:rPr>
          <w:rFonts w:ascii="Times New Roman" w:hAnsi="Times New Roman"/>
          <w:sz w:val="28"/>
          <w:szCs w:val="28"/>
        </w:rPr>
        <w:t>ом</w:t>
      </w:r>
      <w:r w:rsidR="0094170F">
        <w:rPr>
          <w:rFonts w:ascii="Times New Roman" w:hAnsi="Times New Roman"/>
          <w:sz w:val="28"/>
          <w:szCs w:val="28"/>
        </w:rPr>
        <w:t xml:space="preserve">, </w:t>
      </w:r>
      <w:r w:rsidR="00046E94" w:rsidRPr="009849A3">
        <w:rPr>
          <w:rFonts w:ascii="Times New Roman" w:hAnsi="Times New Roman"/>
          <w:sz w:val="28"/>
          <w:szCs w:val="28"/>
        </w:rPr>
        <w:t>структурн</w:t>
      </w:r>
      <w:r w:rsidR="00046E94">
        <w:rPr>
          <w:rFonts w:ascii="Times New Roman" w:hAnsi="Times New Roman"/>
          <w:sz w:val="28"/>
          <w:szCs w:val="28"/>
        </w:rPr>
        <w:t xml:space="preserve">ым </w:t>
      </w:r>
      <w:r w:rsidR="00046E94" w:rsidRPr="009849A3">
        <w:rPr>
          <w:rFonts w:ascii="Times New Roman" w:hAnsi="Times New Roman"/>
          <w:sz w:val="28"/>
          <w:szCs w:val="28"/>
        </w:rPr>
        <w:t>подразделение</w:t>
      </w:r>
      <w:r w:rsidR="00046E94">
        <w:rPr>
          <w:rFonts w:ascii="Times New Roman" w:hAnsi="Times New Roman"/>
          <w:sz w:val="28"/>
          <w:szCs w:val="28"/>
        </w:rPr>
        <w:t>м</w:t>
      </w:r>
      <w:r w:rsidR="00046E94" w:rsidRPr="009849A3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046E94">
        <w:rPr>
          <w:rFonts w:ascii="Times New Roman" w:hAnsi="Times New Roman"/>
          <w:sz w:val="28"/>
          <w:szCs w:val="28"/>
        </w:rPr>
        <w:t xml:space="preserve"> </w:t>
      </w:r>
      <w:r w:rsidR="00046E94" w:rsidRPr="009849A3">
        <w:rPr>
          <w:rFonts w:ascii="Times New Roman" w:hAnsi="Times New Roman"/>
          <w:sz w:val="28"/>
          <w:szCs w:val="28"/>
        </w:rPr>
        <w:t>Железногорск, осуществляющи</w:t>
      </w:r>
      <w:r w:rsidR="00046E94">
        <w:rPr>
          <w:rFonts w:ascii="Times New Roman" w:hAnsi="Times New Roman"/>
          <w:sz w:val="28"/>
          <w:szCs w:val="28"/>
        </w:rPr>
        <w:t>м</w:t>
      </w:r>
      <w:r w:rsidR="00046E94" w:rsidRPr="009849A3">
        <w:rPr>
          <w:rFonts w:ascii="Times New Roman" w:hAnsi="Times New Roman"/>
          <w:sz w:val="28"/>
          <w:szCs w:val="28"/>
        </w:rPr>
        <w:t xml:space="preserve"> руководство соответствующим муниципальным бюджетным учреждением</w:t>
      </w:r>
      <w:r w:rsidR="00046E94">
        <w:rPr>
          <w:rFonts w:ascii="Times New Roman" w:hAnsi="Times New Roman"/>
          <w:sz w:val="28"/>
          <w:szCs w:val="28"/>
        </w:rPr>
        <w:t xml:space="preserve">, муниципальным казенным учреждением, осуществляющим контроль за деятельностью соответствующего муниципального бюджетного учреждения </w:t>
      </w:r>
      <w:r w:rsidR="00046E94" w:rsidRPr="009849A3">
        <w:rPr>
          <w:rFonts w:ascii="Times New Roman" w:hAnsi="Times New Roman"/>
          <w:sz w:val="28"/>
          <w:szCs w:val="28"/>
        </w:rPr>
        <w:t xml:space="preserve"> (далее по тексту – Курирующее подразделение) </w:t>
      </w:r>
      <w:r w:rsidRPr="009849A3">
        <w:rPr>
          <w:rFonts w:ascii="Times New Roman" w:hAnsi="Times New Roman"/>
          <w:sz w:val="28"/>
          <w:szCs w:val="28"/>
        </w:rPr>
        <w:t xml:space="preserve"> информации о планируемых объемах расходных обязательств: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субсидий,</w:t>
      </w:r>
      <w:r w:rsidR="00A90817">
        <w:rPr>
          <w:rFonts w:ascii="Times New Roman" w:eastAsia="Calibri" w:hAnsi="Times New Roman"/>
          <w:sz w:val="28"/>
          <w:szCs w:val="28"/>
        </w:rPr>
        <w:t xml:space="preserve"> предоставляемых в соответствии с абзацем вторым пункта </w:t>
      </w:r>
      <w:r w:rsidR="00A90817">
        <w:rPr>
          <w:rFonts w:ascii="Times New Roman" w:eastAsia="Calibri" w:hAnsi="Times New Roman"/>
          <w:sz w:val="28"/>
          <w:szCs w:val="28"/>
        </w:rPr>
        <w:br/>
        <w:t>1 статьи 78.1 Бюджетного кодекса Российской Федерации</w:t>
      </w:r>
      <w:r w:rsidR="003779D9" w:rsidRPr="00046E94">
        <w:rPr>
          <w:rFonts w:ascii="Times New Roman" w:eastAsia="Calibri" w:hAnsi="Times New Roman"/>
          <w:sz w:val="28"/>
          <w:szCs w:val="28"/>
        </w:rPr>
        <w:t>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3779D9" w:rsidRPr="00046E94" w:rsidRDefault="00A14D90" w:rsidP="0042554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9" w:history="1">
        <w:r w:rsidR="003779D9" w:rsidRPr="00046E94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425548" w:rsidRPr="00046E94">
        <w:rPr>
          <w:rFonts w:ascii="Times New Roman" w:eastAsia="Calibri" w:hAnsi="Times New Roman"/>
          <w:sz w:val="28"/>
          <w:szCs w:val="28"/>
        </w:rPr>
        <w:t xml:space="preserve"> Российской Федерации).</w:t>
      </w:r>
    </w:p>
    <w:p w:rsidR="008C60FD" w:rsidRPr="00046E94" w:rsidRDefault="008C60FD" w:rsidP="008C60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E94">
        <w:rPr>
          <w:rFonts w:ascii="Times New Roman" w:hAnsi="Times New Roman"/>
          <w:sz w:val="28"/>
          <w:szCs w:val="28"/>
        </w:rPr>
        <w:t>2.</w:t>
      </w:r>
      <w:r w:rsidR="001721B9" w:rsidRPr="00046E94">
        <w:rPr>
          <w:rFonts w:ascii="Times New Roman" w:hAnsi="Times New Roman"/>
          <w:sz w:val="28"/>
          <w:szCs w:val="28"/>
        </w:rPr>
        <w:t>4</w:t>
      </w:r>
      <w:r w:rsidRPr="00046E94">
        <w:rPr>
          <w:rFonts w:ascii="Times New Roman" w:hAnsi="Times New Roman"/>
          <w:sz w:val="28"/>
          <w:szCs w:val="28"/>
        </w:rPr>
        <w:t>.</w:t>
      </w:r>
      <w:r w:rsidRPr="00046E94">
        <w:rPr>
          <w:rFonts w:ascii="Times New Roman" w:hAnsi="Times New Roman"/>
          <w:sz w:val="28"/>
          <w:szCs w:val="28"/>
          <w:lang w:val="en-US"/>
        </w:rPr>
        <w:t> </w:t>
      </w:r>
      <w:r w:rsidRPr="00046E94">
        <w:rPr>
          <w:rFonts w:ascii="Times New Roman" w:hAnsi="Times New Roman"/>
          <w:sz w:val="28"/>
          <w:szCs w:val="28"/>
        </w:rPr>
        <w:t xml:space="preserve">Плановые показатели по поступлениям формируются учреждением </w:t>
      </w:r>
      <w:r w:rsidRPr="00046E94">
        <w:rPr>
          <w:rFonts w:ascii="Times New Roman" w:hAnsi="Times New Roman"/>
          <w:sz w:val="28"/>
          <w:szCs w:val="28"/>
        </w:rPr>
        <w:br/>
        <w:t>в разрезе: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субсидий на финансовое обеспечение выполнения муниципального   задания;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46E94">
        <w:rPr>
          <w:rFonts w:ascii="Times New Roman" w:eastAsia="Calibri" w:hAnsi="Times New Roman"/>
          <w:sz w:val="28"/>
          <w:szCs w:val="28"/>
        </w:rPr>
        <w:t>субсидий,</w:t>
      </w:r>
      <w:r w:rsidR="00A90817">
        <w:rPr>
          <w:rFonts w:ascii="Times New Roman" w:eastAsia="Calibri" w:hAnsi="Times New Roman"/>
          <w:sz w:val="28"/>
          <w:szCs w:val="28"/>
        </w:rPr>
        <w:t xml:space="preserve"> предоставляемых в соответствии с абзацем вторым пункта </w:t>
      </w:r>
      <w:r w:rsidR="00A90817">
        <w:rPr>
          <w:rFonts w:ascii="Times New Roman" w:eastAsia="Calibri" w:hAnsi="Times New Roman"/>
          <w:sz w:val="28"/>
          <w:szCs w:val="28"/>
        </w:rPr>
        <w:br/>
        <w:t>1 статьи 78.1 Бюджетного кодекса Российской Федерации</w:t>
      </w:r>
      <w:r w:rsidR="003779D9" w:rsidRPr="00046E94">
        <w:rPr>
          <w:rFonts w:ascii="Times New Roman" w:eastAsia="Calibri" w:hAnsi="Times New Roman"/>
          <w:sz w:val="28"/>
          <w:szCs w:val="28"/>
        </w:rPr>
        <w:t>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>поступлений от оказания учреждением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3779D9" w:rsidRPr="00046E94" w:rsidRDefault="00A14D90" w:rsidP="003779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779D9" w:rsidRPr="00046E94">
        <w:rPr>
          <w:rFonts w:ascii="Times New Roman" w:eastAsia="Calibri" w:hAnsi="Times New Roman"/>
          <w:sz w:val="28"/>
          <w:szCs w:val="28"/>
        </w:rPr>
        <w:t xml:space="preserve">поступлений от реализации ценных бумаг (для муниципальных </w:t>
      </w:r>
      <w:r w:rsidR="000630F5" w:rsidRPr="00046E94">
        <w:rPr>
          <w:rFonts w:ascii="Times New Roman" w:eastAsia="Calibri" w:hAnsi="Times New Roman"/>
          <w:sz w:val="28"/>
          <w:szCs w:val="28"/>
        </w:rPr>
        <w:t xml:space="preserve">автономных учреждений, а также </w:t>
      </w:r>
      <w:r w:rsidR="003779D9" w:rsidRPr="00046E94">
        <w:rPr>
          <w:rFonts w:ascii="Times New Roman" w:eastAsia="Calibri" w:hAnsi="Times New Roman"/>
          <w:sz w:val="28"/>
          <w:szCs w:val="28"/>
        </w:rPr>
        <w:t xml:space="preserve"> муниципальных бюджетных учреждений в случаях, установленных федеральными законами).</w:t>
      </w:r>
    </w:p>
    <w:p w:rsidR="00195084" w:rsidRPr="008D6ABF" w:rsidRDefault="00195084" w:rsidP="0019508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55B94">
        <w:rPr>
          <w:rFonts w:ascii="Times New Roman" w:eastAsia="Calibri" w:hAnsi="Times New Roman"/>
          <w:sz w:val="28"/>
          <w:szCs w:val="28"/>
        </w:rPr>
        <w:t xml:space="preserve">В </w:t>
      </w:r>
      <w:hyperlink r:id="rId10" w:history="1">
        <w:r w:rsidRPr="00955B94">
          <w:rPr>
            <w:rFonts w:ascii="Times New Roman" w:eastAsia="Calibri" w:hAnsi="Times New Roman"/>
            <w:sz w:val="28"/>
            <w:szCs w:val="28"/>
          </w:rPr>
          <w:t>Таблиц</w:t>
        </w:r>
        <w:r w:rsidR="009A2B93" w:rsidRPr="00955B94">
          <w:rPr>
            <w:rFonts w:ascii="Times New Roman" w:eastAsia="Calibri" w:hAnsi="Times New Roman"/>
            <w:sz w:val="28"/>
            <w:szCs w:val="28"/>
          </w:rPr>
          <w:t>е</w:t>
        </w:r>
        <w:r w:rsidRPr="00955B94">
          <w:rPr>
            <w:rFonts w:ascii="Times New Roman" w:eastAsia="Calibri" w:hAnsi="Times New Roman"/>
            <w:sz w:val="28"/>
            <w:szCs w:val="28"/>
          </w:rPr>
          <w:t xml:space="preserve"> 10</w:t>
        </w:r>
      </w:hyperlink>
      <w:r w:rsidRPr="00955B94">
        <w:rPr>
          <w:rFonts w:ascii="Times New Roman" w:eastAsia="Calibri" w:hAnsi="Times New Roman"/>
          <w:sz w:val="28"/>
          <w:szCs w:val="28"/>
        </w:rPr>
        <w:t xml:space="preserve"> </w:t>
      </w:r>
      <w:r w:rsidR="009A2B93" w:rsidRPr="00955B94">
        <w:rPr>
          <w:rFonts w:ascii="Times New Roman" w:eastAsia="Calibri" w:hAnsi="Times New Roman"/>
          <w:sz w:val="28"/>
          <w:szCs w:val="28"/>
        </w:rPr>
        <w:t xml:space="preserve">«Справочная информация» </w:t>
      </w:r>
      <w:r w:rsidR="006609D3" w:rsidRPr="00955B94">
        <w:rPr>
          <w:rFonts w:ascii="Times New Roman" w:eastAsia="Calibri" w:hAnsi="Times New Roman"/>
          <w:sz w:val="28"/>
          <w:szCs w:val="28"/>
        </w:rPr>
        <w:t>(</w:t>
      </w:r>
      <w:r w:rsidRPr="00955B94">
        <w:rPr>
          <w:rFonts w:ascii="Times New Roman" w:eastAsia="Calibri" w:hAnsi="Times New Roman"/>
          <w:sz w:val="28"/>
          <w:szCs w:val="28"/>
        </w:rPr>
        <w:t>Приложения № 2</w:t>
      </w:r>
      <w:r w:rsidR="00686E42" w:rsidRPr="00955B94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6609D3" w:rsidRPr="00955B94">
        <w:rPr>
          <w:rFonts w:ascii="Times New Roman" w:eastAsia="Calibri" w:hAnsi="Times New Roman"/>
          <w:sz w:val="28"/>
          <w:szCs w:val="28"/>
        </w:rPr>
        <w:t xml:space="preserve">), </w:t>
      </w:r>
      <w:r w:rsidR="00686E42" w:rsidRPr="00955B94">
        <w:rPr>
          <w:rFonts w:ascii="Times New Roman" w:eastAsia="Calibri" w:hAnsi="Times New Roman"/>
          <w:sz w:val="28"/>
          <w:szCs w:val="28"/>
        </w:rPr>
        <w:t>таблице</w:t>
      </w:r>
      <w:r w:rsidR="006609D3" w:rsidRPr="00955B94">
        <w:rPr>
          <w:rFonts w:ascii="Times New Roman" w:eastAsia="Calibri" w:hAnsi="Times New Roman"/>
          <w:sz w:val="28"/>
          <w:szCs w:val="28"/>
        </w:rPr>
        <w:t xml:space="preserve"> 11 (приложения №</w:t>
      </w:r>
      <w:r w:rsidRPr="00955B94">
        <w:rPr>
          <w:rFonts w:ascii="Times New Roman" w:eastAsia="Calibri" w:hAnsi="Times New Roman"/>
          <w:sz w:val="28"/>
          <w:szCs w:val="28"/>
        </w:rPr>
        <w:t>3</w:t>
      </w:r>
      <w:r w:rsidR="00686E42" w:rsidRPr="00955B94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Pr="00955B94">
        <w:rPr>
          <w:rFonts w:ascii="Times New Roman" w:eastAsia="Calibri" w:hAnsi="Times New Roman"/>
          <w:sz w:val="28"/>
          <w:szCs w:val="28"/>
        </w:rPr>
        <w:t>) справочно указываются</w:t>
      </w:r>
      <w:r w:rsidRPr="008971FF">
        <w:rPr>
          <w:rFonts w:ascii="Times New Roman" w:eastAsia="Calibri" w:hAnsi="Times New Roman"/>
          <w:sz w:val="28"/>
          <w:szCs w:val="28"/>
        </w:rPr>
        <w:t xml:space="preserve"> суммы публичных нормативных обязательств, полномочия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11" w:history="1">
        <w:r w:rsidRPr="00F13B49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F13B49">
        <w:rPr>
          <w:rFonts w:ascii="Times New Roman" w:eastAsia="Calibri" w:hAnsi="Times New Roman"/>
          <w:sz w:val="28"/>
          <w:szCs w:val="28"/>
        </w:rPr>
        <w:t xml:space="preserve"> </w:t>
      </w:r>
      <w:r w:rsidRPr="008971FF">
        <w:rPr>
          <w:rFonts w:ascii="Times New Roman" w:eastAsia="Calibri" w:hAnsi="Times New Roman"/>
          <w:sz w:val="28"/>
          <w:szCs w:val="28"/>
        </w:rPr>
        <w:t xml:space="preserve">Российской Федерации полномочий муниципального заказчика), а также сведения о средствах во временном распоряжении учреждения </w:t>
      </w:r>
      <w:r w:rsidR="00171475">
        <w:rPr>
          <w:rFonts w:ascii="Times New Roman" w:eastAsia="Calibri" w:hAnsi="Times New Roman"/>
          <w:sz w:val="28"/>
          <w:szCs w:val="28"/>
        </w:rPr>
        <w:t xml:space="preserve">в случае </w:t>
      </w:r>
      <w:r w:rsidRPr="008971FF">
        <w:rPr>
          <w:rFonts w:ascii="Times New Roman" w:eastAsia="Calibri" w:hAnsi="Times New Roman"/>
          <w:sz w:val="28"/>
          <w:szCs w:val="28"/>
        </w:rPr>
        <w:t xml:space="preserve"> приняти</w:t>
      </w:r>
      <w:r w:rsidR="00171475">
        <w:rPr>
          <w:rFonts w:ascii="Times New Roman" w:eastAsia="Calibri" w:hAnsi="Times New Roman"/>
          <w:sz w:val="28"/>
          <w:szCs w:val="28"/>
        </w:rPr>
        <w:t>я</w:t>
      </w:r>
      <w:r w:rsidRPr="008971FF">
        <w:rPr>
          <w:rFonts w:ascii="Times New Roman" w:eastAsia="Calibri" w:hAnsi="Times New Roman"/>
          <w:sz w:val="28"/>
          <w:szCs w:val="28"/>
        </w:rPr>
        <w:t xml:space="preserve"> органом, осуществляющим функции и полномочия учредителя учреждения, соответствующего решения.</w:t>
      </w:r>
    </w:p>
    <w:p w:rsidR="001721B9" w:rsidRPr="00D80D7A" w:rsidRDefault="00D80D7A" w:rsidP="001721B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80D7A">
        <w:rPr>
          <w:rFonts w:ascii="Times New Roman" w:eastAsia="Calibri" w:hAnsi="Times New Roman"/>
          <w:sz w:val="28"/>
          <w:szCs w:val="28"/>
        </w:rPr>
        <w:t xml:space="preserve">2.5. </w:t>
      </w:r>
      <w:r w:rsidR="00195084" w:rsidRPr="00D80D7A">
        <w:rPr>
          <w:rFonts w:ascii="Times New Roman" w:eastAsia="Calibri" w:hAnsi="Times New Roman"/>
          <w:sz w:val="28"/>
          <w:szCs w:val="28"/>
        </w:rPr>
        <w:t xml:space="preserve">Суммы, указанные в </w:t>
      </w:r>
      <w:hyperlink r:id="rId12" w:history="1">
        <w:r w:rsidR="00195084" w:rsidRPr="00D80D7A">
          <w:rPr>
            <w:rFonts w:ascii="Times New Roman" w:eastAsia="Calibri" w:hAnsi="Times New Roman"/>
            <w:sz w:val="28"/>
            <w:szCs w:val="28"/>
          </w:rPr>
          <w:t>абзацах втором</w:t>
        </w:r>
      </w:hyperlink>
      <w:r w:rsidR="00195084" w:rsidRPr="00D80D7A">
        <w:rPr>
          <w:rFonts w:ascii="Times New Roman" w:eastAsia="Calibri" w:hAnsi="Times New Roman"/>
          <w:sz w:val="28"/>
          <w:szCs w:val="28"/>
        </w:rPr>
        <w:t xml:space="preserve">, </w:t>
      </w:r>
      <w:hyperlink r:id="rId13" w:history="1">
        <w:r w:rsidR="00195084" w:rsidRPr="00D80D7A">
          <w:rPr>
            <w:rFonts w:ascii="Times New Roman" w:eastAsia="Calibri" w:hAnsi="Times New Roman"/>
            <w:sz w:val="28"/>
            <w:szCs w:val="28"/>
          </w:rPr>
          <w:t>третьем</w:t>
        </w:r>
      </w:hyperlink>
      <w:r w:rsidR="00195084" w:rsidRPr="00D80D7A">
        <w:rPr>
          <w:rFonts w:ascii="Times New Roman" w:eastAsia="Calibri" w:hAnsi="Times New Roman"/>
          <w:sz w:val="28"/>
          <w:szCs w:val="28"/>
        </w:rPr>
        <w:t xml:space="preserve">, </w:t>
      </w:r>
      <w:hyperlink r:id="rId14" w:history="1">
        <w:r w:rsidR="00195084" w:rsidRPr="00D80D7A">
          <w:rPr>
            <w:rFonts w:ascii="Times New Roman" w:eastAsia="Calibri" w:hAnsi="Times New Roman"/>
            <w:sz w:val="28"/>
            <w:szCs w:val="28"/>
          </w:rPr>
          <w:t>четвертом</w:t>
        </w:r>
      </w:hyperlink>
      <w:r w:rsidR="00195084" w:rsidRPr="00D80D7A">
        <w:rPr>
          <w:rFonts w:ascii="Times New Roman" w:eastAsia="Calibri" w:hAnsi="Times New Roman"/>
          <w:sz w:val="28"/>
          <w:szCs w:val="28"/>
        </w:rPr>
        <w:t xml:space="preserve">, </w:t>
      </w:r>
      <w:hyperlink r:id="rId15" w:history="1">
        <w:r w:rsidR="00195084" w:rsidRPr="00D80D7A">
          <w:rPr>
            <w:rFonts w:ascii="Times New Roman" w:eastAsia="Calibri" w:hAnsi="Times New Roman"/>
            <w:sz w:val="28"/>
            <w:szCs w:val="28"/>
          </w:rPr>
          <w:t>пятом</w:t>
        </w:r>
      </w:hyperlink>
      <w:r w:rsidR="00195084" w:rsidRPr="00D80D7A">
        <w:rPr>
          <w:rFonts w:ascii="Times New Roman" w:eastAsia="Calibri" w:hAnsi="Times New Roman"/>
          <w:sz w:val="28"/>
          <w:szCs w:val="28"/>
        </w:rPr>
        <w:t xml:space="preserve"> и </w:t>
      </w:r>
      <w:hyperlink r:id="rId16" w:history="1">
        <w:r w:rsidR="00195084" w:rsidRPr="00D80D7A">
          <w:rPr>
            <w:rFonts w:ascii="Times New Roman" w:eastAsia="Calibri" w:hAnsi="Times New Roman"/>
            <w:sz w:val="28"/>
            <w:szCs w:val="28"/>
          </w:rPr>
          <w:t>восьмом</w:t>
        </w:r>
      </w:hyperlink>
      <w:r w:rsidR="00195084" w:rsidRPr="00D80D7A">
        <w:rPr>
          <w:rFonts w:ascii="Times New Roman" w:eastAsia="Calibri" w:hAnsi="Times New Roman"/>
          <w:sz w:val="28"/>
          <w:szCs w:val="28"/>
        </w:rPr>
        <w:t xml:space="preserve"> пункта</w:t>
      </w:r>
      <w:r w:rsidRPr="00D80D7A">
        <w:rPr>
          <w:rFonts w:ascii="Times New Roman" w:eastAsia="Calibri" w:hAnsi="Times New Roman"/>
          <w:sz w:val="28"/>
          <w:szCs w:val="28"/>
        </w:rPr>
        <w:t xml:space="preserve"> 2.4.</w:t>
      </w:r>
      <w:r w:rsidR="00195084" w:rsidRPr="00D80D7A">
        <w:rPr>
          <w:rFonts w:ascii="Times New Roman" w:eastAsia="Calibri" w:hAnsi="Times New Roman"/>
          <w:sz w:val="28"/>
          <w:szCs w:val="28"/>
        </w:rPr>
        <w:t>, формируются учреждением на основании информации, полученной</w:t>
      </w:r>
      <w:r w:rsidR="001721B9" w:rsidRPr="00D80D7A">
        <w:rPr>
          <w:rFonts w:ascii="Times New Roman" w:hAnsi="Times New Roman"/>
          <w:sz w:val="28"/>
          <w:szCs w:val="28"/>
        </w:rPr>
        <w:t xml:space="preserve"> от </w:t>
      </w:r>
      <w:r w:rsidRPr="00D80D7A">
        <w:rPr>
          <w:rFonts w:ascii="Times New Roman" w:hAnsi="Times New Roman"/>
          <w:sz w:val="28"/>
          <w:szCs w:val="28"/>
        </w:rPr>
        <w:t>Курирующего подразделения</w:t>
      </w:r>
      <w:r w:rsidR="001721B9" w:rsidRPr="00D80D7A">
        <w:rPr>
          <w:rFonts w:ascii="Times New Roman" w:hAnsi="Times New Roman"/>
          <w:sz w:val="28"/>
          <w:szCs w:val="28"/>
        </w:rPr>
        <w:t>, в соответствии с пунктом 2.</w:t>
      </w:r>
      <w:r w:rsidRPr="00D80D7A">
        <w:rPr>
          <w:rFonts w:ascii="Times New Roman" w:hAnsi="Times New Roman"/>
          <w:sz w:val="28"/>
          <w:szCs w:val="28"/>
        </w:rPr>
        <w:t>3</w:t>
      </w:r>
      <w:r w:rsidR="001721B9" w:rsidRPr="00D80D7A">
        <w:rPr>
          <w:rFonts w:ascii="Times New Roman" w:hAnsi="Times New Roman"/>
          <w:sz w:val="28"/>
          <w:szCs w:val="28"/>
        </w:rPr>
        <w:t>. настоящего Порядка.</w:t>
      </w:r>
    </w:p>
    <w:p w:rsidR="00195084" w:rsidRPr="0096359A" w:rsidRDefault="00195084" w:rsidP="0019508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6359A">
        <w:rPr>
          <w:rFonts w:ascii="Times New Roman" w:eastAsia="Calibri" w:hAnsi="Times New Roman"/>
          <w:sz w:val="28"/>
          <w:szCs w:val="28"/>
        </w:rPr>
        <w:lastRenderedPageBreak/>
        <w:t xml:space="preserve">Суммы, указанные в </w:t>
      </w:r>
      <w:hyperlink r:id="rId17" w:history="1">
        <w:r w:rsidRPr="0096359A">
          <w:rPr>
            <w:rFonts w:ascii="Times New Roman" w:eastAsia="Calibri" w:hAnsi="Times New Roman"/>
            <w:sz w:val="28"/>
            <w:szCs w:val="28"/>
          </w:rPr>
          <w:t>абзаце шестом</w:t>
        </w:r>
      </w:hyperlink>
      <w:r w:rsidRPr="0096359A">
        <w:rPr>
          <w:rFonts w:ascii="Times New Roman" w:eastAsia="Calibri" w:hAnsi="Times New Roman"/>
          <w:sz w:val="28"/>
          <w:szCs w:val="28"/>
        </w:rPr>
        <w:t xml:space="preserve"> </w:t>
      </w:r>
      <w:r w:rsidR="00D80D7A" w:rsidRPr="0096359A">
        <w:rPr>
          <w:rFonts w:ascii="Times New Roman" w:eastAsia="Calibri" w:hAnsi="Times New Roman"/>
          <w:sz w:val="28"/>
          <w:szCs w:val="28"/>
        </w:rPr>
        <w:t xml:space="preserve">пункта 2.4. </w:t>
      </w:r>
      <w:r w:rsidRPr="0096359A">
        <w:rPr>
          <w:rFonts w:ascii="Times New Roman" w:eastAsia="Calibri" w:hAnsi="Times New Roman"/>
          <w:sz w:val="28"/>
          <w:szCs w:val="28"/>
        </w:rPr>
        <w:t xml:space="preserve">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1721B9" w:rsidRDefault="001721B9" w:rsidP="001721B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721B9">
        <w:rPr>
          <w:rFonts w:ascii="Times New Roman" w:eastAsia="Calibri" w:hAnsi="Times New Roman"/>
          <w:sz w:val="28"/>
          <w:szCs w:val="28"/>
        </w:rPr>
        <w:t>2.</w:t>
      </w:r>
      <w:r w:rsidR="00D80D7A">
        <w:rPr>
          <w:rFonts w:ascii="Times New Roman" w:eastAsia="Calibri" w:hAnsi="Times New Roman"/>
          <w:sz w:val="28"/>
          <w:szCs w:val="28"/>
        </w:rPr>
        <w:t>6</w:t>
      </w:r>
      <w:r w:rsidRPr="001721B9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Плановые показатели по выплатам формируются учреждением в соответствии с настоящим </w:t>
      </w:r>
      <w:r w:rsidR="00F8691B">
        <w:rPr>
          <w:rFonts w:ascii="Times New Roman" w:eastAsia="Calibri" w:hAnsi="Times New Roman"/>
          <w:sz w:val="28"/>
          <w:szCs w:val="28"/>
        </w:rPr>
        <w:t>Порядком</w:t>
      </w:r>
      <w:r>
        <w:rPr>
          <w:rFonts w:ascii="Times New Roman" w:eastAsia="Calibri" w:hAnsi="Times New Roman"/>
          <w:sz w:val="28"/>
          <w:szCs w:val="28"/>
        </w:rPr>
        <w:t xml:space="preserve"> в разрезе соответствующих показателей, </w:t>
      </w:r>
      <w:r w:rsidRPr="00955B94">
        <w:rPr>
          <w:rFonts w:ascii="Times New Roman" w:eastAsia="Calibri" w:hAnsi="Times New Roman"/>
          <w:sz w:val="28"/>
          <w:szCs w:val="28"/>
        </w:rPr>
        <w:t xml:space="preserve">содержащихся в </w:t>
      </w:r>
      <w:hyperlink r:id="rId18" w:history="1">
        <w:r w:rsidR="002806ED" w:rsidRPr="00955B94">
          <w:rPr>
            <w:rFonts w:ascii="Times New Roman" w:eastAsia="Calibri" w:hAnsi="Times New Roman"/>
            <w:sz w:val="28"/>
            <w:szCs w:val="28"/>
          </w:rPr>
          <w:t>т</w:t>
        </w:r>
        <w:r w:rsidRPr="00955B94">
          <w:rPr>
            <w:rFonts w:ascii="Times New Roman" w:eastAsia="Calibri" w:hAnsi="Times New Roman"/>
            <w:sz w:val="28"/>
            <w:szCs w:val="28"/>
          </w:rPr>
          <w:t>аблиц</w:t>
        </w:r>
        <w:r w:rsidR="00D80D7A" w:rsidRPr="00955B94">
          <w:rPr>
            <w:rFonts w:ascii="Times New Roman" w:eastAsia="Calibri" w:hAnsi="Times New Roman"/>
            <w:sz w:val="28"/>
            <w:szCs w:val="28"/>
          </w:rPr>
          <w:t xml:space="preserve">е </w:t>
        </w:r>
        <w:r w:rsidRPr="00955B94">
          <w:rPr>
            <w:rFonts w:ascii="Times New Roman" w:eastAsia="Calibri" w:hAnsi="Times New Roman"/>
            <w:sz w:val="28"/>
            <w:szCs w:val="28"/>
          </w:rPr>
          <w:t xml:space="preserve"> </w:t>
        </w:r>
        <w:r w:rsidR="00F8691B" w:rsidRPr="00955B94">
          <w:rPr>
            <w:rFonts w:ascii="Times New Roman" w:eastAsia="Calibri" w:hAnsi="Times New Roman"/>
            <w:sz w:val="28"/>
            <w:szCs w:val="28"/>
          </w:rPr>
          <w:t>7</w:t>
        </w:r>
      </w:hyperlink>
      <w:r w:rsidR="009A2B93" w:rsidRPr="00955B94">
        <w:rPr>
          <w:rFonts w:ascii="Times New Roman" w:eastAsia="Calibri" w:hAnsi="Times New Roman"/>
          <w:sz w:val="28"/>
          <w:szCs w:val="28"/>
        </w:rPr>
        <w:t xml:space="preserve"> «Показатели по поступлениям и выплатам  муниципального бюджетного учреждения»</w:t>
      </w:r>
      <w:r w:rsidR="00D80D7A" w:rsidRPr="00955B94">
        <w:rPr>
          <w:rFonts w:ascii="Times New Roman" w:eastAsia="Calibri" w:hAnsi="Times New Roman"/>
          <w:sz w:val="28"/>
          <w:szCs w:val="28"/>
        </w:rPr>
        <w:t xml:space="preserve">, а так же приложений к </w:t>
      </w:r>
      <w:r w:rsidR="002806ED" w:rsidRPr="00955B94">
        <w:rPr>
          <w:rFonts w:ascii="Times New Roman" w:eastAsia="Calibri" w:hAnsi="Times New Roman"/>
          <w:sz w:val="28"/>
          <w:szCs w:val="28"/>
        </w:rPr>
        <w:t>т</w:t>
      </w:r>
      <w:r w:rsidR="00D80D7A" w:rsidRPr="00955B94">
        <w:rPr>
          <w:rFonts w:ascii="Times New Roman" w:eastAsia="Calibri" w:hAnsi="Times New Roman"/>
          <w:sz w:val="28"/>
          <w:szCs w:val="28"/>
        </w:rPr>
        <w:t xml:space="preserve">аблице </w:t>
      </w:r>
      <w:r w:rsidR="002806ED" w:rsidRPr="00955B94">
        <w:rPr>
          <w:rFonts w:ascii="Times New Roman" w:eastAsia="Calibri" w:hAnsi="Times New Roman"/>
          <w:sz w:val="28"/>
          <w:szCs w:val="28"/>
        </w:rPr>
        <w:br/>
      </w:r>
      <w:r w:rsidR="00D80D7A" w:rsidRPr="00955B94">
        <w:rPr>
          <w:rFonts w:ascii="Times New Roman" w:eastAsia="Calibri" w:hAnsi="Times New Roman"/>
          <w:sz w:val="28"/>
          <w:szCs w:val="28"/>
        </w:rPr>
        <w:t>7 «</w:t>
      </w:r>
      <w:r w:rsidR="007121BD" w:rsidRPr="00955B94">
        <w:rPr>
          <w:rFonts w:ascii="Times New Roman" w:eastAsia="Calibri" w:hAnsi="Times New Roman"/>
          <w:sz w:val="28"/>
          <w:szCs w:val="28"/>
        </w:rPr>
        <w:t xml:space="preserve">Расчеты (обоснования) </w:t>
      </w:r>
      <w:r w:rsidR="00955B94" w:rsidRPr="00955B94">
        <w:rPr>
          <w:rFonts w:ascii="Times New Roman" w:eastAsia="Calibri" w:hAnsi="Times New Roman"/>
          <w:sz w:val="28"/>
          <w:szCs w:val="28"/>
        </w:rPr>
        <w:t xml:space="preserve">к </w:t>
      </w:r>
      <w:r w:rsidR="007121BD" w:rsidRPr="00955B94">
        <w:rPr>
          <w:rFonts w:ascii="Times New Roman" w:eastAsia="Calibri" w:hAnsi="Times New Roman"/>
          <w:sz w:val="28"/>
          <w:szCs w:val="28"/>
        </w:rPr>
        <w:t>план</w:t>
      </w:r>
      <w:r w:rsidR="00955B94" w:rsidRPr="00955B94">
        <w:rPr>
          <w:rFonts w:ascii="Times New Roman" w:eastAsia="Calibri" w:hAnsi="Times New Roman"/>
          <w:sz w:val="28"/>
          <w:szCs w:val="28"/>
        </w:rPr>
        <w:t>у</w:t>
      </w:r>
      <w:r w:rsidR="007121BD" w:rsidRPr="00955B94">
        <w:rPr>
          <w:rFonts w:ascii="Times New Roman" w:eastAsia="Calibri" w:hAnsi="Times New Roman"/>
          <w:sz w:val="28"/>
          <w:szCs w:val="28"/>
        </w:rPr>
        <w:t xml:space="preserve"> финансово-хозяйственной деятельности муниципального бюджетного учреждения» </w:t>
      </w:r>
      <w:r w:rsidR="00F8691B" w:rsidRPr="00955B94">
        <w:rPr>
          <w:rFonts w:ascii="Times New Roman" w:eastAsia="Calibri" w:hAnsi="Times New Roman"/>
          <w:sz w:val="28"/>
          <w:szCs w:val="28"/>
        </w:rPr>
        <w:t>(</w:t>
      </w:r>
      <w:r w:rsidR="00955B94" w:rsidRPr="00955B94">
        <w:rPr>
          <w:rFonts w:ascii="Times New Roman" w:eastAsia="Calibri" w:hAnsi="Times New Roman"/>
          <w:sz w:val="28"/>
          <w:szCs w:val="28"/>
        </w:rPr>
        <w:t xml:space="preserve">в </w:t>
      </w:r>
      <w:r w:rsidR="00F8691B" w:rsidRPr="00955B94">
        <w:rPr>
          <w:rFonts w:ascii="Times New Roman" w:eastAsia="Calibri" w:hAnsi="Times New Roman"/>
          <w:sz w:val="28"/>
          <w:szCs w:val="28"/>
        </w:rPr>
        <w:t>Приложени</w:t>
      </w:r>
      <w:r w:rsidR="00955B94" w:rsidRPr="00955B94">
        <w:rPr>
          <w:rFonts w:ascii="Times New Roman" w:eastAsia="Calibri" w:hAnsi="Times New Roman"/>
          <w:sz w:val="28"/>
          <w:szCs w:val="28"/>
        </w:rPr>
        <w:t>и</w:t>
      </w:r>
      <w:r w:rsidR="00F8691B" w:rsidRPr="00955B94">
        <w:rPr>
          <w:rFonts w:ascii="Times New Roman" w:eastAsia="Calibri" w:hAnsi="Times New Roman"/>
          <w:sz w:val="28"/>
          <w:szCs w:val="28"/>
        </w:rPr>
        <w:t xml:space="preserve"> № 2</w:t>
      </w:r>
      <w:r w:rsidR="00686E42" w:rsidRPr="00955B94">
        <w:rPr>
          <w:rFonts w:ascii="Times New Roman" w:eastAsia="Calibri" w:hAnsi="Times New Roman"/>
          <w:sz w:val="28"/>
          <w:szCs w:val="28"/>
        </w:rPr>
        <w:t xml:space="preserve"> к настоящему постановлению)</w:t>
      </w:r>
      <w:r w:rsidR="00EC5241" w:rsidRPr="00955B94">
        <w:rPr>
          <w:rFonts w:ascii="Times New Roman" w:eastAsia="Calibri" w:hAnsi="Times New Roman"/>
          <w:sz w:val="28"/>
          <w:szCs w:val="28"/>
        </w:rPr>
        <w:t>,</w:t>
      </w:r>
      <w:r w:rsidR="00686E42" w:rsidRPr="00955B94">
        <w:rPr>
          <w:rFonts w:ascii="Times New Roman" w:eastAsia="Calibri" w:hAnsi="Times New Roman"/>
          <w:sz w:val="28"/>
          <w:szCs w:val="28"/>
        </w:rPr>
        <w:t xml:space="preserve"> </w:t>
      </w:r>
      <w:r w:rsidR="00955B94" w:rsidRPr="00955B94">
        <w:rPr>
          <w:rFonts w:ascii="Times New Roman" w:eastAsia="Calibri" w:hAnsi="Times New Roman"/>
          <w:sz w:val="28"/>
          <w:szCs w:val="28"/>
        </w:rPr>
        <w:t xml:space="preserve">и </w:t>
      </w:r>
      <w:r w:rsidR="00686E42" w:rsidRPr="00955B94">
        <w:rPr>
          <w:rFonts w:ascii="Times New Roman" w:eastAsia="Calibri" w:hAnsi="Times New Roman"/>
          <w:sz w:val="28"/>
          <w:szCs w:val="28"/>
        </w:rPr>
        <w:t>таблице</w:t>
      </w:r>
      <w:r w:rsidR="006609D3" w:rsidRPr="00955B94">
        <w:rPr>
          <w:rFonts w:ascii="Times New Roman" w:eastAsia="Calibri" w:hAnsi="Times New Roman"/>
          <w:sz w:val="28"/>
          <w:szCs w:val="28"/>
        </w:rPr>
        <w:t xml:space="preserve"> 8</w:t>
      </w:r>
      <w:r w:rsidR="00955B94" w:rsidRPr="00955B94">
        <w:rPr>
          <w:rFonts w:ascii="Times New Roman" w:eastAsia="Calibri" w:hAnsi="Times New Roman"/>
          <w:sz w:val="28"/>
          <w:szCs w:val="28"/>
        </w:rPr>
        <w:t xml:space="preserve"> «Показатели по поступлениям и выплатам  муниципального автономного учреждения»,</w:t>
      </w:r>
      <w:r w:rsidR="006609D3" w:rsidRPr="00955B94">
        <w:rPr>
          <w:rFonts w:ascii="Times New Roman" w:eastAsia="Calibri" w:hAnsi="Times New Roman"/>
          <w:sz w:val="28"/>
          <w:szCs w:val="28"/>
        </w:rPr>
        <w:t xml:space="preserve"> </w:t>
      </w:r>
      <w:r w:rsidR="00955B94" w:rsidRPr="00955B94">
        <w:rPr>
          <w:rFonts w:ascii="Times New Roman" w:eastAsia="Calibri" w:hAnsi="Times New Roman"/>
          <w:sz w:val="28"/>
          <w:szCs w:val="28"/>
        </w:rPr>
        <w:t xml:space="preserve">а так же приложений к таблице </w:t>
      </w:r>
      <w:r w:rsidR="00955B94" w:rsidRPr="00955B94">
        <w:rPr>
          <w:rFonts w:ascii="Times New Roman" w:eastAsia="Calibri" w:hAnsi="Times New Roman"/>
          <w:sz w:val="28"/>
          <w:szCs w:val="28"/>
        </w:rPr>
        <w:br/>
        <w:t xml:space="preserve">8 «Расчеты (обоснования) к плану финансово-хозяйственной деятельности муниципального автономного учреждения» </w:t>
      </w:r>
      <w:r w:rsidR="006609D3" w:rsidRPr="00955B94">
        <w:rPr>
          <w:rFonts w:ascii="Times New Roman" w:eastAsia="Calibri" w:hAnsi="Times New Roman"/>
          <w:sz w:val="28"/>
          <w:szCs w:val="28"/>
        </w:rPr>
        <w:t>(</w:t>
      </w:r>
      <w:r w:rsidR="00955B94" w:rsidRPr="00955B94">
        <w:rPr>
          <w:rFonts w:ascii="Times New Roman" w:eastAsia="Calibri" w:hAnsi="Times New Roman"/>
          <w:sz w:val="28"/>
          <w:szCs w:val="28"/>
        </w:rPr>
        <w:t>в П</w:t>
      </w:r>
      <w:r w:rsidR="006609D3" w:rsidRPr="00955B94">
        <w:rPr>
          <w:rFonts w:ascii="Times New Roman" w:eastAsia="Calibri" w:hAnsi="Times New Roman"/>
          <w:sz w:val="28"/>
          <w:szCs w:val="28"/>
        </w:rPr>
        <w:t>риложени</w:t>
      </w:r>
      <w:r w:rsidR="00955B94" w:rsidRPr="00955B94">
        <w:rPr>
          <w:rFonts w:ascii="Times New Roman" w:eastAsia="Calibri" w:hAnsi="Times New Roman"/>
          <w:sz w:val="28"/>
          <w:szCs w:val="28"/>
        </w:rPr>
        <w:t>и</w:t>
      </w:r>
      <w:r w:rsidR="006609D3" w:rsidRPr="00955B94">
        <w:rPr>
          <w:rFonts w:ascii="Times New Roman" w:eastAsia="Calibri" w:hAnsi="Times New Roman"/>
          <w:sz w:val="28"/>
          <w:szCs w:val="28"/>
        </w:rPr>
        <w:t xml:space="preserve"> № </w:t>
      </w:r>
      <w:r w:rsidR="00F8691B" w:rsidRPr="00955B94">
        <w:rPr>
          <w:rFonts w:ascii="Times New Roman" w:eastAsia="Calibri" w:hAnsi="Times New Roman"/>
          <w:sz w:val="28"/>
          <w:szCs w:val="28"/>
        </w:rPr>
        <w:t>3</w:t>
      </w:r>
      <w:r w:rsidR="00686E42" w:rsidRPr="00955B94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F8691B" w:rsidRPr="00955B94">
        <w:rPr>
          <w:rFonts w:ascii="Times New Roman" w:eastAsia="Calibri" w:hAnsi="Times New Roman"/>
          <w:sz w:val="28"/>
          <w:szCs w:val="28"/>
        </w:rPr>
        <w:t>)</w:t>
      </w:r>
      <w:r w:rsidRPr="00955B94">
        <w:rPr>
          <w:rFonts w:ascii="Times New Roman" w:eastAsia="Calibri" w:hAnsi="Times New Roman"/>
          <w:sz w:val="28"/>
          <w:szCs w:val="28"/>
        </w:rPr>
        <w:t>.</w:t>
      </w:r>
    </w:p>
    <w:p w:rsidR="0054539E" w:rsidRPr="001A2B9F" w:rsidRDefault="0054539E" w:rsidP="0054539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A2B9F">
        <w:rPr>
          <w:rFonts w:ascii="Times New Roman" w:eastAsia="Calibri" w:hAnsi="Times New Roman"/>
          <w:sz w:val="28"/>
          <w:szCs w:val="28"/>
        </w:rPr>
        <w:t xml:space="preserve">по </w:t>
      </w:r>
      <w:hyperlink r:id="rId19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строкам 500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, </w:t>
      </w:r>
      <w:hyperlink r:id="rId20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600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в графах 4 - </w:t>
      </w:r>
      <w:r w:rsidR="002F1400">
        <w:rPr>
          <w:rFonts w:ascii="Times New Roman" w:eastAsia="Calibri" w:hAnsi="Times New Roman"/>
          <w:sz w:val="28"/>
          <w:szCs w:val="28"/>
        </w:rPr>
        <w:t>9</w:t>
      </w:r>
      <w:r w:rsidRPr="001A2B9F">
        <w:rPr>
          <w:rFonts w:ascii="Times New Roman" w:eastAsia="Calibri" w:hAnsi="Times New Roman"/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</w:t>
      </w:r>
      <w:r w:rsidR="00522D5F">
        <w:rPr>
          <w:rFonts w:ascii="Times New Roman" w:eastAsia="Calibri" w:hAnsi="Times New Roman"/>
          <w:sz w:val="28"/>
          <w:szCs w:val="28"/>
        </w:rPr>
        <w:t xml:space="preserve"> </w:t>
      </w:r>
      <w:r w:rsidR="008F6AA7">
        <w:rPr>
          <w:rFonts w:ascii="Times New Roman" w:eastAsia="Calibri" w:hAnsi="Times New Roman"/>
          <w:sz w:val="28"/>
          <w:szCs w:val="28"/>
        </w:rPr>
        <w:t xml:space="preserve">Администрации ЗАТО </w:t>
      </w:r>
      <w:r w:rsidR="00522D5F">
        <w:rPr>
          <w:rFonts w:ascii="Times New Roman" w:eastAsia="Calibri" w:hAnsi="Times New Roman"/>
          <w:sz w:val="28"/>
          <w:szCs w:val="28"/>
        </w:rPr>
        <w:t>г. Железногорск</w:t>
      </w:r>
      <w:r w:rsidRPr="001A2B9F">
        <w:rPr>
          <w:rFonts w:ascii="Times New Roman" w:eastAsia="Calibri" w:hAnsi="Times New Roman"/>
          <w:sz w:val="28"/>
          <w:szCs w:val="28"/>
        </w:rPr>
        <w:t>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54539E" w:rsidRPr="001A2B9F" w:rsidRDefault="0054539E" w:rsidP="0054539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A2B9F">
        <w:rPr>
          <w:rFonts w:ascii="Times New Roman" w:eastAsia="Calibri" w:hAnsi="Times New Roman"/>
          <w:sz w:val="28"/>
          <w:szCs w:val="28"/>
        </w:rPr>
        <w:t xml:space="preserve">в графе 3 по </w:t>
      </w:r>
      <w:hyperlink r:id="rId21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строкам 110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- </w:t>
      </w:r>
      <w:hyperlink r:id="rId22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180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, </w:t>
      </w:r>
      <w:hyperlink r:id="rId23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300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- </w:t>
      </w:r>
      <w:hyperlink r:id="rId24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420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r:id="rId25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строкам 210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- </w:t>
      </w:r>
      <w:r w:rsidRPr="002571CD">
        <w:rPr>
          <w:rFonts w:ascii="Times New Roman" w:eastAsia="Calibri" w:hAnsi="Times New Roman"/>
          <w:sz w:val="28"/>
          <w:szCs w:val="28"/>
        </w:rPr>
        <w:t>2</w:t>
      </w:r>
      <w:r w:rsidR="002571CD" w:rsidRPr="002571CD">
        <w:rPr>
          <w:rFonts w:ascii="Times New Roman" w:eastAsia="Calibri" w:hAnsi="Times New Roman"/>
          <w:sz w:val="28"/>
          <w:szCs w:val="28"/>
        </w:rPr>
        <w:t>6</w:t>
      </w:r>
      <w:r w:rsidR="002571CD">
        <w:rPr>
          <w:rFonts w:ascii="Times New Roman" w:eastAsia="Calibri" w:hAnsi="Times New Roman"/>
          <w:sz w:val="28"/>
          <w:szCs w:val="28"/>
        </w:rPr>
        <w:t>7</w:t>
      </w:r>
      <w:r w:rsidRPr="001A2B9F">
        <w:rPr>
          <w:rFonts w:ascii="Times New Roman" w:eastAsia="Calibri" w:hAnsi="Times New Roman"/>
          <w:sz w:val="28"/>
          <w:szCs w:val="28"/>
        </w:rPr>
        <w:t xml:space="preserve"> указываются коды видов расходов бюджетов;</w:t>
      </w:r>
    </w:p>
    <w:p w:rsidR="0054539E" w:rsidRPr="001A2B9F" w:rsidRDefault="0054539E" w:rsidP="0054539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A2B9F">
        <w:rPr>
          <w:rFonts w:ascii="Times New Roman" w:eastAsia="Calibri" w:hAnsi="Times New Roman"/>
          <w:sz w:val="28"/>
          <w:szCs w:val="28"/>
        </w:rPr>
        <w:t xml:space="preserve">по </w:t>
      </w:r>
      <w:hyperlink r:id="rId26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строке 120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в графе </w:t>
      </w:r>
      <w:r w:rsidR="002F1400">
        <w:rPr>
          <w:rFonts w:ascii="Times New Roman" w:eastAsia="Calibri" w:hAnsi="Times New Roman"/>
          <w:sz w:val="28"/>
          <w:szCs w:val="28"/>
        </w:rPr>
        <w:t>9</w:t>
      </w:r>
      <w:r w:rsidRPr="001A2B9F">
        <w:rPr>
          <w:rFonts w:ascii="Times New Roman" w:eastAsia="Calibri" w:hAnsi="Times New Roman"/>
          <w:sz w:val="28"/>
          <w:szCs w:val="28"/>
        </w:rPr>
        <w:t xml:space="preserve">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54539E" w:rsidRPr="001A2B9F" w:rsidRDefault="0054539E" w:rsidP="0054539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A2B9F">
        <w:rPr>
          <w:rFonts w:ascii="Times New Roman" w:eastAsia="Calibri" w:hAnsi="Times New Roman"/>
          <w:sz w:val="28"/>
          <w:szCs w:val="28"/>
        </w:rPr>
        <w:t xml:space="preserve">по </w:t>
      </w:r>
      <w:hyperlink r:id="rId27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строкам 210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- </w:t>
      </w:r>
      <w:hyperlink r:id="rId28" w:history="1">
        <w:r w:rsidRPr="001A2B9F">
          <w:rPr>
            <w:rFonts w:ascii="Times New Roman" w:eastAsia="Calibri" w:hAnsi="Times New Roman"/>
            <w:color w:val="0000FF"/>
            <w:sz w:val="28"/>
            <w:szCs w:val="28"/>
          </w:rPr>
          <w:t>250</w:t>
        </w:r>
      </w:hyperlink>
      <w:r w:rsidRPr="001A2B9F">
        <w:rPr>
          <w:rFonts w:ascii="Times New Roman" w:eastAsia="Calibri" w:hAnsi="Times New Roman"/>
          <w:sz w:val="28"/>
          <w:szCs w:val="28"/>
        </w:rPr>
        <w:t xml:space="preserve"> в графах 5 - </w:t>
      </w:r>
      <w:r w:rsidR="002F1400">
        <w:rPr>
          <w:rFonts w:ascii="Times New Roman" w:eastAsia="Calibri" w:hAnsi="Times New Roman"/>
          <w:sz w:val="28"/>
          <w:szCs w:val="28"/>
        </w:rPr>
        <w:t>9</w:t>
      </w:r>
      <w:r w:rsidRPr="001A2B9F">
        <w:rPr>
          <w:rFonts w:ascii="Times New Roman" w:eastAsia="Calibri" w:hAnsi="Times New Roman"/>
          <w:sz w:val="28"/>
          <w:szCs w:val="28"/>
        </w:rPr>
        <w:t xml:space="preserve"> указываются плановые показатели только в случае принятия</w:t>
      </w:r>
      <w:r w:rsidR="009A2B93">
        <w:rPr>
          <w:rFonts w:ascii="Times New Roman" w:eastAsia="Calibri" w:hAnsi="Times New Roman"/>
          <w:sz w:val="28"/>
          <w:szCs w:val="28"/>
        </w:rPr>
        <w:t xml:space="preserve"> Курирующим подразделением</w:t>
      </w:r>
      <w:r w:rsidRPr="001A2B9F">
        <w:rPr>
          <w:rFonts w:ascii="Times New Roman" w:eastAsia="Calibri" w:hAnsi="Times New Roman"/>
          <w:sz w:val="28"/>
          <w:szCs w:val="28"/>
        </w:rPr>
        <w:t xml:space="preserve">, решения </w:t>
      </w:r>
      <w:r w:rsidR="009A2B93">
        <w:rPr>
          <w:rFonts w:ascii="Times New Roman" w:eastAsia="Calibri" w:hAnsi="Times New Roman"/>
          <w:sz w:val="28"/>
          <w:szCs w:val="28"/>
        </w:rPr>
        <w:br/>
      </w:r>
      <w:r w:rsidRPr="001A2B9F">
        <w:rPr>
          <w:rFonts w:ascii="Times New Roman" w:eastAsia="Calibri" w:hAnsi="Times New Roman"/>
          <w:sz w:val="28"/>
          <w:szCs w:val="28"/>
        </w:rPr>
        <w:t>о планировании выплат по соответствующим расходам раздельно по источникам их финансового обеспечения.</w:t>
      </w:r>
    </w:p>
    <w:p w:rsidR="0054539E" w:rsidRPr="001A2B9F" w:rsidRDefault="0054539E" w:rsidP="0054539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B484F">
        <w:rPr>
          <w:rFonts w:ascii="Times New Roman" w:eastAsia="Calibri" w:hAnsi="Times New Roman"/>
          <w:sz w:val="28"/>
          <w:szCs w:val="28"/>
        </w:rPr>
        <w:t>При этом, плановые показатели по расходам</w:t>
      </w:r>
      <w:r w:rsidR="002806ED" w:rsidRPr="008B484F">
        <w:rPr>
          <w:rFonts w:ascii="Times New Roman" w:eastAsia="Calibri" w:hAnsi="Times New Roman"/>
          <w:sz w:val="28"/>
          <w:szCs w:val="28"/>
        </w:rPr>
        <w:t xml:space="preserve"> </w:t>
      </w:r>
      <w:r w:rsidR="008B484F" w:rsidRPr="008B484F">
        <w:rPr>
          <w:rFonts w:ascii="Times New Roman" w:eastAsia="Calibri" w:hAnsi="Times New Roman"/>
          <w:sz w:val="28"/>
          <w:szCs w:val="28"/>
        </w:rPr>
        <w:t xml:space="preserve">бюджетного учреждения </w:t>
      </w:r>
      <w:r w:rsidR="002806ED" w:rsidRPr="008B484F">
        <w:rPr>
          <w:rFonts w:ascii="Times New Roman" w:eastAsia="Calibri" w:hAnsi="Times New Roman"/>
          <w:sz w:val="28"/>
          <w:szCs w:val="28"/>
        </w:rPr>
        <w:t xml:space="preserve">в таблице 7 </w:t>
      </w:r>
      <w:r w:rsidRPr="008B484F">
        <w:rPr>
          <w:rFonts w:ascii="Times New Roman" w:eastAsia="Calibri" w:hAnsi="Times New Roman"/>
          <w:sz w:val="28"/>
          <w:szCs w:val="28"/>
        </w:rPr>
        <w:t xml:space="preserve"> по </w:t>
      </w:r>
      <w:hyperlink r:id="rId29" w:history="1">
        <w:r w:rsidRPr="008B484F">
          <w:rPr>
            <w:rFonts w:ascii="Times New Roman" w:eastAsia="Calibri" w:hAnsi="Times New Roman"/>
            <w:color w:val="0000FF"/>
            <w:sz w:val="28"/>
            <w:szCs w:val="28"/>
          </w:rPr>
          <w:t>строке 260</w:t>
        </w:r>
      </w:hyperlink>
      <w:r w:rsidRPr="008B484F">
        <w:rPr>
          <w:rFonts w:ascii="Times New Roman" w:eastAsia="Calibri" w:hAnsi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r:id="rId30" w:history="1">
        <w:r w:rsidRPr="008B484F">
          <w:rPr>
            <w:rFonts w:ascii="Times New Roman" w:eastAsia="Calibri" w:hAnsi="Times New Roman"/>
            <w:color w:val="0000FF"/>
            <w:sz w:val="28"/>
            <w:szCs w:val="28"/>
          </w:rPr>
          <w:t>строке 0001</w:t>
        </w:r>
      </w:hyperlink>
      <w:r w:rsidRPr="008B484F">
        <w:rPr>
          <w:rFonts w:ascii="Times New Roman" w:eastAsia="Calibri" w:hAnsi="Times New Roman"/>
          <w:sz w:val="28"/>
          <w:szCs w:val="28"/>
        </w:rPr>
        <w:t xml:space="preserve"> </w:t>
      </w:r>
      <w:r w:rsidR="00686E42" w:rsidRPr="008B484F">
        <w:rPr>
          <w:rFonts w:ascii="Times New Roman" w:eastAsia="Calibri" w:hAnsi="Times New Roman"/>
          <w:sz w:val="28"/>
          <w:szCs w:val="28"/>
        </w:rPr>
        <w:t>т</w:t>
      </w:r>
      <w:r w:rsidRPr="008B484F">
        <w:rPr>
          <w:rFonts w:ascii="Times New Roman" w:eastAsia="Calibri" w:hAnsi="Times New Roman"/>
          <w:sz w:val="28"/>
          <w:szCs w:val="28"/>
        </w:rPr>
        <w:t>аблиц</w:t>
      </w:r>
      <w:r w:rsidR="009A2B93" w:rsidRPr="008B484F">
        <w:rPr>
          <w:rFonts w:ascii="Times New Roman" w:eastAsia="Calibri" w:hAnsi="Times New Roman"/>
          <w:sz w:val="28"/>
          <w:szCs w:val="28"/>
        </w:rPr>
        <w:t>ы</w:t>
      </w:r>
      <w:r w:rsidR="00EC5241" w:rsidRPr="008B484F">
        <w:rPr>
          <w:rFonts w:ascii="Times New Roman" w:eastAsia="Calibri" w:hAnsi="Times New Roman"/>
          <w:sz w:val="28"/>
          <w:szCs w:val="28"/>
        </w:rPr>
        <w:t xml:space="preserve"> </w:t>
      </w:r>
      <w:r w:rsidRPr="008B484F">
        <w:rPr>
          <w:rFonts w:ascii="Times New Roman" w:eastAsia="Calibri" w:hAnsi="Times New Roman"/>
          <w:sz w:val="28"/>
          <w:szCs w:val="28"/>
        </w:rPr>
        <w:t xml:space="preserve"> 8</w:t>
      </w:r>
      <w:r w:rsidR="00EC5241" w:rsidRPr="008B484F">
        <w:rPr>
          <w:rFonts w:ascii="Times New Roman" w:eastAsia="Calibri" w:hAnsi="Times New Roman"/>
          <w:sz w:val="28"/>
          <w:szCs w:val="28"/>
        </w:rPr>
        <w:t xml:space="preserve"> </w:t>
      </w:r>
      <w:r w:rsidR="009A2B93" w:rsidRPr="008B484F">
        <w:rPr>
          <w:rFonts w:ascii="Times New Roman" w:eastAsia="Calibri" w:hAnsi="Times New Roman"/>
          <w:sz w:val="28"/>
          <w:szCs w:val="28"/>
        </w:rPr>
        <w:t xml:space="preserve">«Показатели выплат по расходам на закупку товаров, работ, услуг муниципального бюджетного учреждения» </w:t>
      </w:r>
      <w:r w:rsidR="00EC5241" w:rsidRPr="008B484F">
        <w:rPr>
          <w:rFonts w:ascii="Times New Roman" w:eastAsia="Calibri" w:hAnsi="Times New Roman"/>
          <w:sz w:val="28"/>
          <w:szCs w:val="28"/>
        </w:rPr>
        <w:t>(</w:t>
      </w:r>
      <w:r w:rsidR="00686E42" w:rsidRPr="008B484F">
        <w:rPr>
          <w:rFonts w:ascii="Times New Roman" w:eastAsia="Calibri" w:hAnsi="Times New Roman"/>
          <w:sz w:val="28"/>
          <w:szCs w:val="28"/>
        </w:rPr>
        <w:t>П</w:t>
      </w:r>
      <w:r w:rsidR="00EC5241" w:rsidRPr="008B484F">
        <w:rPr>
          <w:rFonts w:ascii="Times New Roman" w:eastAsia="Calibri" w:hAnsi="Times New Roman"/>
          <w:sz w:val="28"/>
          <w:szCs w:val="28"/>
        </w:rPr>
        <w:t>риложения № 2</w:t>
      </w:r>
      <w:r w:rsidR="00686E42" w:rsidRPr="008B484F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EC5241" w:rsidRPr="008B484F">
        <w:rPr>
          <w:rFonts w:ascii="Times New Roman" w:eastAsia="Calibri" w:hAnsi="Times New Roman"/>
          <w:sz w:val="28"/>
          <w:szCs w:val="28"/>
        </w:rPr>
        <w:t>)</w:t>
      </w:r>
      <w:r w:rsidR="008B484F" w:rsidRPr="008B484F">
        <w:rPr>
          <w:rFonts w:ascii="Times New Roman" w:eastAsia="Calibri" w:hAnsi="Times New Roman"/>
          <w:sz w:val="28"/>
          <w:szCs w:val="28"/>
        </w:rPr>
        <w:t xml:space="preserve">. Плановые показатели по расходам автономного учреждения в таблице 8  по </w:t>
      </w:r>
      <w:hyperlink r:id="rId31" w:history="1">
        <w:r w:rsidR="008B484F" w:rsidRPr="008B484F">
          <w:rPr>
            <w:rFonts w:ascii="Times New Roman" w:eastAsia="Calibri" w:hAnsi="Times New Roman"/>
            <w:color w:val="0000FF"/>
            <w:sz w:val="28"/>
            <w:szCs w:val="28"/>
          </w:rPr>
          <w:t>строке 260</w:t>
        </w:r>
      </w:hyperlink>
      <w:r w:rsidR="008B484F" w:rsidRPr="008B484F">
        <w:rPr>
          <w:rFonts w:ascii="Times New Roman" w:eastAsia="Calibri" w:hAnsi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r:id="rId32" w:history="1">
        <w:r w:rsidR="008B484F" w:rsidRPr="008B484F">
          <w:rPr>
            <w:rFonts w:ascii="Times New Roman" w:eastAsia="Calibri" w:hAnsi="Times New Roman"/>
            <w:color w:val="0000FF"/>
            <w:sz w:val="28"/>
            <w:szCs w:val="28"/>
          </w:rPr>
          <w:t>строке 0001</w:t>
        </w:r>
      </w:hyperlink>
      <w:r w:rsidR="008B484F" w:rsidRPr="008B484F">
        <w:rPr>
          <w:rFonts w:ascii="Times New Roman" w:eastAsia="Calibri" w:hAnsi="Times New Roman"/>
          <w:sz w:val="28"/>
          <w:szCs w:val="28"/>
        </w:rPr>
        <w:t xml:space="preserve"> таблицы  9 «Показатели выплат по расходам на закупку товаров, работ, услуг муниципального автономного учреждения» (Приложения № 3 к настоящему постановлению).</w:t>
      </w:r>
    </w:p>
    <w:p w:rsidR="00F8691B" w:rsidRPr="008B484F" w:rsidRDefault="000E2FB5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2.7. </w:t>
      </w:r>
      <w:r w:rsidR="00F8691B" w:rsidRPr="008971FF">
        <w:rPr>
          <w:rFonts w:ascii="Times New Roman" w:eastAsia="Calibri" w:hAnsi="Times New Roman"/>
          <w:sz w:val="28"/>
          <w:szCs w:val="28"/>
        </w:rPr>
        <w:t xml:space="preserve"> К </w:t>
      </w:r>
      <w:r w:rsidR="00686E42" w:rsidRPr="008B484F">
        <w:rPr>
          <w:rFonts w:ascii="Times New Roman" w:eastAsia="Calibri" w:hAnsi="Times New Roman"/>
          <w:sz w:val="28"/>
          <w:szCs w:val="28"/>
        </w:rPr>
        <w:t>т</w:t>
      </w:r>
      <w:r w:rsidRPr="008B484F">
        <w:rPr>
          <w:rFonts w:ascii="Times New Roman" w:eastAsia="Calibri" w:hAnsi="Times New Roman"/>
          <w:sz w:val="28"/>
          <w:szCs w:val="28"/>
        </w:rPr>
        <w:t xml:space="preserve">аблице 7 «Показатели по поступлениям и выплатам  муниципального бюджетного учреждения» </w:t>
      </w:r>
      <w:r w:rsidR="00F8691B" w:rsidRPr="008B484F">
        <w:rPr>
          <w:rFonts w:ascii="Times New Roman" w:eastAsia="Calibri" w:hAnsi="Times New Roman"/>
          <w:sz w:val="28"/>
          <w:szCs w:val="28"/>
        </w:rPr>
        <w:t xml:space="preserve">Плана прилагаются расчеты (обоснования) плановых показателей по выплатам, использованные при формировании Плана, </w:t>
      </w:r>
      <w:r w:rsidRPr="008B484F">
        <w:rPr>
          <w:rFonts w:ascii="Times New Roman" w:eastAsia="Calibri" w:hAnsi="Times New Roman"/>
          <w:sz w:val="28"/>
          <w:szCs w:val="28"/>
        </w:rPr>
        <w:t xml:space="preserve">по форме в </w:t>
      </w:r>
      <w:r w:rsidRPr="008B484F">
        <w:rPr>
          <w:rFonts w:ascii="Times New Roman" w:eastAsia="Calibri" w:hAnsi="Times New Roman"/>
          <w:sz w:val="28"/>
          <w:szCs w:val="28"/>
        </w:rPr>
        <w:lastRenderedPageBreak/>
        <w:t>соответствии с приложени</w:t>
      </w:r>
      <w:r w:rsidR="008B484F" w:rsidRPr="008B484F">
        <w:rPr>
          <w:rFonts w:ascii="Times New Roman" w:eastAsia="Calibri" w:hAnsi="Times New Roman"/>
          <w:sz w:val="28"/>
          <w:szCs w:val="28"/>
        </w:rPr>
        <w:t>ем</w:t>
      </w:r>
      <w:r w:rsidRPr="008B484F">
        <w:rPr>
          <w:rFonts w:ascii="Times New Roman" w:eastAsia="Calibri" w:hAnsi="Times New Roman"/>
          <w:sz w:val="28"/>
          <w:szCs w:val="28"/>
        </w:rPr>
        <w:t xml:space="preserve"> к </w:t>
      </w:r>
      <w:r w:rsidR="009A5774" w:rsidRPr="008B484F">
        <w:rPr>
          <w:rFonts w:ascii="Times New Roman" w:eastAsia="Calibri" w:hAnsi="Times New Roman"/>
          <w:sz w:val="28"/>
          <w:szCs w:val="28"/>
        </w:rPr>
        <w:t>т</w:t>
      </w:r>
      <w:r w:rsidRPr="008B484F">
        <w:rPr>
          <w:rFonts w:ascii="Times New Roman" w:eastAsia="Calibri" w:hAnsi="Times New Roman"/>
          <w:sz w:val="28"/>
          <w:szCs w:val="28"/>
        </w:rPr>
        <w:t xml:space="preserve">аблице 7 </w:t>
      </w:r>
      <w:r w:rsidR="00F8691B" w:rsidRPr="008B484F">
        <w:rPr>
          <w:rFonts w:ascii="Times New Roman" w:eastAsia="Calibri" w:hAnsi="Times New Roman"/>
          <w:sz w:val="28"/>
          <w:szCs w:val="28"/>
        </w:rPr>
        <w:t>(</w:t>
      </w:r>
      <w:r w:rsidR="00686E42" w:rsidRPr="008B484F">
        <w:rPr>
          <w:rFonts w:ascii="Times New Roman" w:eastAsia="Calibri" w:hAnsi="Times New Roman"/>
          <w:sz w:val="28"/>
          <w:szCs w:val="28"/>
        </w:rPr>
        <w:t xml:space="preserve">в </w:t>
      </w:r>
      <w:hyperlink r:id="rId33" w:history="1">
        <w:r w:rsidR="00F8691B" w:rsidRPr="008B484F">
          <w:rPr>
            <w:rFonts w:ascii="Times New Roman" w:eastAsia="Calibri" w:hAnsi="Times New Roman"/>
            <w:color w:val="0000FF"/>
            <w:sz w:val="28"/>
            <w:szCs w:val="28"/>
          </w:rPr>
          <w:t>Приложени</w:t>
        </w:r>
        <w:r w:rsidR="00686E42" w:rsidRPr="008B484F">
          <w:rPr>
            <w:rFonts w:ascii="Times New Roman" w:eastAsia="Calibri" w:hAnsi="Times New Roman"/>
            <w:color w:val="0000FF"/>
            <w:sz w:val="28"/>
            <w:szCs w:val="28"/>
          </w:rPr>
          <w:t>и</w:t>
        </w:r>
        <w:r w:rsidR="00F8691B" w:rsidRPr="008B484F"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  <w:r w:rsidR="00686E42" w:rsidRPr="008B484F">
          <w:rPr>
            <w:rFonts w:ascii="Times New Roman" w:eastAsia="Calibri" w:hAnsi="Times New Roman"/>
            <w:color w:val="0000FF"/>
            <w:sz w:val="28"/>
            <w:szCs w:val="28"/>
          </w:rPr>
          <w:t>№</w:t>
        </w:r>
        <w:r w:rsidR="00F8691B" w:rsidRPr="008B484F"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  <w:r w:rsidR="00F83407" w:rsidRPr="008B484F">
          <w:rPr>
            <w:rFonts w:ascii="Times New Roman" w:eastAsia="Calibri" w:hAnsi="Times New Roman"/>
            <w:color w:val="0000FF"/>
            <w:sz w:val="28"/>
            <w:szCs w:val="28"/>
          </w:rPr>
          <w:t>2</w:t>
        </w:r>
        <w:r w:rsidR="00686E42" w:rsidRPr="008B484F">
          <w:rPr>
            <w:rFonts w:ascii="Times New Roman" w:eastAsia="Calibri" w:hAnsi="Times New Roman"/>
            <w:sz w:val="28"/>
            <w:szCs w:val="28"/>
          </w:rPr>
          <w:t xml:space="preserve"> к настоящему постановлению</w:t>
        </w:r>
        <w:r w:rsidR="00F8691B" w:rsidRPr="008B484F">
          <w:rPr>
            <w:rFonts w:ascii="Times New Roman" w:eastAsia="Calibri" w:hAnsi="Times New Roman"/>
            <w:color w:val="0000FF"/>
            <w:sz w:val="28"/>
            <w:szCs w:val="28"/>
          </w:rPr>
          <w:t>)</w:t>
        </w:r>
      </w:hyperlink>
      <w:r w:rsidR="00F83407" w:rsidRPr="008B484F">
        <w:rPr>
          <w:rFonts w:ascii="Times New Roman" w:eastAsia="Calibri" w:hAnsi="Times New Roman"/>
          <w:color w:val="0000FF"/>
          <w:sz w:val="28"/>
          <w:szCs w:val="28"/>
        </w:rPr>
        <w:t>,</w:t>
      </w:r>
      <w:r w:rsidR="00F83407" w:rsidRPr="008B484F">
        <w:rPr>
          <w:rFonts w:ascii="Times New Roman" w:eastAsia="Calibri" w:hAnsi="Times New Roman"/>
          <w:sz w:val="28"/>
          <w:szCs w:val="28"/>
        </w:rPr>
        <w:t xml:space="preserve"> </w:t>
      </w:r>
      <w:r w:rsidR="008B484F" w:rsidRPr="008B484F">
        <w:rPr>
          <w:rFonts w:ascii="Times New Roman" w:eastAsia="Calibri" w:hAnsi="Times New Roman"/>
          <w:sz w:val="28"/>
          <w:szCs w:val="28"/>
        </w:rPr>
        <w:t xml:space="preserve">соответственно для автономного учреждения </w:t>
      </w:r>
      <w:r w:rsidR="00686E42" w:rsidRPr="008B484F">
        <w:rPr>
          <w:rFonts w:ascii="Times New Roman" w:eastAsia="Calibri" w:hAnsi="Times New Roman"/>
          <w:sz w:val="28"/>
          <w:szCs w:val="28"/>
        </w:rPr>
        <w:t>к таблице</w:t>
      </w:r>
      <w:r w:rsidRPr="008B484F">
        <w:rPr>
          <w:rFonts w:ascii="Times New Roman" w:eastAsia="Calibri" w:hAnsi="Times New Roman"/>
          <w:sz w:val="28"/>
          <w:szCs w:val="28"/>
        </w:rPr>
        <w:t xml:space="preserve"> </w:t>
      </w:r>
      <w:r w:rsidR="00F83407" w:rsidRPr="008B484F">
        <w:rPr>
          <w:rFonts w:ascii="Times New Roman" w:eastAsia="Calibri" w:hAnsi="Times New Roman"/>
          <w:sz w:val="28"/>
          <w:szCs w:val="28"/>
        </w:rPr>
        <w:t xml:space="preserve">8 </w:t>
      </w:r>
      <w:r w:rsidR="008B484F" w:rsidRPr="008B484F">
        <w:rPr>
          <w:rFonts w:ascii="Times New Roman" w:eastAsia="Calibri" w:hAnsi="Times New Roman"/>
          <w:sz w:val="28"/>
          <w:szCs w:val="28"/>
        </w:rPr>
        <w:t xml:space="preserve">Плана прилагаются расчеты (обоснования) плановых показателей по выплатам, использованные при формировании Плана, по форме в соответствии с приложением к таблице 8 </w:t>
      </w:r>
      <w:r w:rsidR="00F83407" w:rsidRPr="008B484F">
        <w:rPr>
          <w:rFonts w:ascii="Times New Roman" w:eastAsia="Calibri" w:hAnsi="Times New Roman"/>
          <w:sz w:val="28"/>
          <w:szCs w:val="28"/>
        </w:rPr>
        <w:t>(</w:t>
      </w:r>
      <w:r w:rsidR="00686E42" w:rsidRPr="008B484F">
        <w:rPr>
          <w:rFonts w:ascii="Times New Roman" w:eastAsia="Calibri" w:hAnsi="Times New Roman"/>
          <w:sz w:val="28"/>
          <w:szCs w:val="28"/>
        </w:rPr>
        <w:t xml:space="preserve">в </w:t>
      </w:r>
      <w:hyperlink r:id="rId34" w:history="1">
        <w:r w:rsidR="00F83407" w:rsidRPr="008B484F">
          <w:rPr>
            <w:rFonts w:ascii="Times New Roman" w:eastAsia="Calibri" w:hAnsi="Times New Roman"/>
            <w:color w:val="0000FF"/>
            <w:sz w:val="28"/>
            <w:szCs w:val="28"/>
          </w:rPr>
          <w:t>Приложени</w:t>
        </w:r>
        <w:r w:rsidR="00686E42" w:rsidRPr="008B484F">
          <w:rPr>
            <w:rFonts w:ascii="Times New Roman" w:eastAsia="Calibri" w:hAnsi="Times New Roman"/>
            <w:color w:val="0000FF"/>
            <w:sz w:val="28"/>
            <w:szCs w:val="28"/>
          </w:rPr>
          <w:t>и</w:t>
        </w:r>
        <w:r w:rsidR="00F83407" w:rsidRPr="008B484F"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  <w:r w:rsidR="00CF2069" w:rsidRPr="008B484F">
          <w:rPr>
            <w:rFonts w:ascii="Times New Roman" w:eastAsia="Calibri" w:hAnsi="Times New Roman"/>
            <w:color w:val="0000FF"/>
            <w:sz w:val="28"/>
            <w:szCs w:val="28"/>
          </w:rPr>
          <w:t>№</w:t>
        </w:r>
        <w:r w:rsidR="00F83407" w:rsidRPr="008B484F">
          <w:rPr>
            <w:rFonts w:ascii="Times New Roman" w:eastAsia="Calibri" w:hAnsi="Times New Roman"/>
            <w:color w:val="0000FF"/>
            <w:sz w:val="28"/>
            <w:szCs w:val="28"/>
          </w:rPr>
          <w:t xml:space="preserve"> 3</w:t>
        </w:r>
        <w:r w:rsidR="00686E42" w:rsidRPr="008B484F">
          <w:rPr>
            <w:rFonts w:ascii="Times New Roman" w:eastAsia="Calibri" w:hAnsi="Times New Roman"/>
            <w:sz w:val="28"/>
            <w:szCs w:val="28"/>
          </w:rPr>
          <w:t xml:space="preserve"> к настоящему постановлению</w:t>
        </w:r>
        <w:r w:rsidR="00F83407" w:rsidRPr="008B484F">
          <w:rPr>
            <w:rFonts w:ascii="Times New Roman" w:eastAsia="Calibri" w:hAnsi="Times New Roman"/>
            <w:color w:val="0000FF"/>
            <w:sz w:val="28"/>
            <w:szCs w:val="28"/>
          </w:rPr>
          <w:t>)</w:t>
        </w:r>
      </w:hyperlink>
      <w:r w:rsidR="00F8691B" w:rsidRPr="008B484F">
        <w:rPr>
          <w:rFonts w:ascii="Times New Roman" w:eastAsia="Calibri" w:hAnsi="Times New Roman"/>
          <w:sz w:val="28"/>
          <w:szCs w:val="28"/>
        </w:rPr>
        <w:t>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B484F">
        <w:rPr>
          <w:rFonts w:ascii="Times New Roman" w:eastAsia="Calibri" w:hAnsi="Times New Roman"/>
          <w:sz w:val="28"/>
          <w:szCs w:val="28"/>
        </w:rPr>
        <w:t>В случае, если в соответствии со структурой</w:t>
      </w:r>
      <w:r w:rsidRPr="008971FF">
        <w:rPr>
          <w:rFonts w:ascii="Times New Roman" w:eastAsia="Calibri" w:hAnsi="Times New Roman"/>
          <w:sz w:val="28"/>
          <w:szCs w:val="28"/>
        </w:rPr>
        <w:t xml:space="preserve">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 услуг (выполнения работ).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по соответствующим расходам (по </w:t>
      </w:r>
      <w:hyperlink r:id="rId35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строкам 210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- </w:t>
      </w:r>
      <w:hyperlink r:id="rId36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250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в графах 5 - </w:t>
      </w:r>
      <w:r w:rsidR="00926B70">
        <w:rPr>
          <w:rFonts w:ascii="Times New Roman" w:eastAsia="Calibri" w:hAnsi="Times New Roman"/>
          <w:sz w:val="28"/>
          <w:szCs w:val="28"/>
        </w:rPr>
        <w:t>9</w:t>
      </w:r>
      <w:r w:rsidRPr="008971FF">
        <w:rPr>
          <w:rFonts w:ascii="Times New Roman" w:eastAsia="Calibri" w:hAnsi="Times New Roman"/>
          <w:sz w:val="28"/>
          <w:szCs w:val="28"/>
        </w:rPr>
        <w:t>).</w:t>
      </w:r>
    </w:p>
    <w:p w:rsidR="00F8691B" w:rsidRPr="00686E42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6E42">
        <w:rPr>
          <w:rFonts w:ascii="Times New Roman" w:eastAsia="Calibri" w:hAnsi="Times New Roman"/>
          <w:sz w:val="28"/>
          <w:szCs w:val="28"/>
        </w:rPr>
        <w:t>В расчет (обоснование) плановых показателей выплат персоналу (</w:t>
      </w:r>
      <w:hyperlink r:id="rId37" w:history="1">
        <w:r w:rsidRPr="00686E42">
          <w:rPr>
            <w:rFonts w:ascii="Times New Roman" w:eastAsia="Calibri" w:hAnsi="Times New Roman"/>
            <w:color w:val="0000FF"/>
            <w:sz w:val="28"/>
            <w:szCs w:val="28"/>
          </w:rPr>
          <w:t>строк</w:t>
        </w:r>
        <w:r w:rsidR="00686E42" w:rsidRPr="00686E42">
          <w:rPr>
            <w:rFonts w:ascii="Times New Roman" w:eastAsia="Calibri" w:hAnsi="Times New Roman"/>
            <w:color w:val="0000FF"/>
            <w:sz w:val="28"/>
            <w:szCs w:val="28"/>
          </w:rPr>
          <w:t>и 211, 213</w:t>
        </w:r>
      </w:hyperlink>
      <w:r w:rsidR="00686E42" w:rsidRPr="00686E42">
        <w:t>)</w:t>
      </w:r>
      <w:r w:rsidRPr="00686E42">
        <w:rPr>
          <w:rFonts w:ascii="Times New Roman" w:eastAsia="Calibri" w:hAnsi="Times New Roman"/>
          <w:sz w:val="28"/>
          <w:szCs w:val="28"/>
        </w:rPr>
        <w:t xml:space="preserve">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</w:t>
      </w:r>
    </w:p>
    <w:p w:rsidR="00686E42" w:rsidRPr="00686E42" w:rsidRDefault="00686E42" w:rsidP="00686E4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6E42">
        <w:rPr>
          <w:rFonts w:ascii="Times New Roman" w:eastAsia="Calibri" w:hAnsi="Times New Roman"/>
          <w:sz w:val="28"/>
          <w:szCs w:val="28"/>
        </w:rPr>
        <w:t xml:space="preserve">При расчете плановых показателей по оплате труда </w:t>
      </w:r>
      <w:r>
        <w:rPr>
          <w:rFonts w:ascii="Times New Roman" w:eastAsia="Calibri" w:hAnsi="Times New Roman"/>
          <w:sz w:val="28"/>
          <w:szCs w:val="28"/>
        </w:rPr>
        <w:t xml:space="preserve">(строка 211) </w:t>
      </w:r>
      <w:r w:rsidRPr="00686E42">
        <w:rPr>
          <w:rFonts w:ascii="Times New Roman" w:eastAsia="Calibri" w:hAnsi="Times New Roman"/>
          <w:sz w:val="28"/>
          <w:szCs w:val="28"/>
        </w:rPr>
        <w:t>учитывается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686E42" w:rsidRPr="00686E42" w:rsidRDefault="00686E42" w:rsidP="00686E4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686E42">
        <w:rPr>
          <w:rFonts w:ascii="Times New Roman" w:eastAsia="Calibri" w:hAnsi="Times New Roman"/>
          <w:sz w:val="28"/>
          <w:szCs w:val="28"/>
        </w:rPr>
        <w:t xml:space="preserve"> среднегодовая штатная численность работников учреждения, включая основной персонал, вспомогательный персонал, административно -управленческий персонал, обслуживающий персонал</w:t>
      </w:r>
      <w:r>
        <w:rPr>
          <w:rFonts w:ascii="Times New Roman" w:eastAsia="Calibri" w:hAnsi="Times New Roman"/>
          <w:sz w:val="28"/>
          <w:szCs w:val="28"/>
        </w:rPr>
        <w:t>;</w:t>
      </w:r>
      <w:r w:rsidRPr="00686E42">
        <w:rPr>
          <w:rFonts w:ascii="Times New Roman" w:eastAsia="Calibri" w:hAnsi="Times New Roman"/>
          <w:sz w:val="28"/>
          <w:szCs w:val="28"/>
        </w:rPr>
        <w:t xml:space="preserve"> </w:t>
      </w:r>
    </w:p>
    <w:p w:rsidR="00686E42" w:rsidRPr="00686E42" w:rsidRDefault="00686E42" w:rsidP="00686E4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686E42">
        <w:rPr>
          <w:rFonts w:ascii="Times New Roman" w:eastAsia="Calibri" w:hAnsi="Times New Roman"/>
          <w:sz w:val="28"/>
          <w:szCs w:val="28"/>
        </w:rPr>
        <w:t>се выплаты, предусмотренные системой оплаты труда учреждения, включая размеры окладов (должностных окладов), ставок заработной платы, выплаты компенсационного и стимулирующего  характера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86E42" w:rsidRPr="00686E42" w:rsidRDefault="00686E42" w:rsidP="00686E4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686E42">
        <w:rPr>
          <w:rFonts w:ascii="Times New Roman" w:eastAsia="Calibri" w:hAnsi="Times New Roman"/>
          <w:sz w:val="28"/>
          <w:szCs w:val="28"/>
        </w:rPr>
        <w:t>индексация размеров оплаты труда в соответствии с размерами и сроками, предусмотренными решением о бюджете в текущем финансовом  году.</w:t>
      </w:r>
    </w:p>
    <w:p w:rsidR="00F8691B" w:rsidRPr="00686E42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6E42">
        <w:rPr>
          <w:rFonts w:ascii="Times New Roman" w:eastAsia="Calibri" w:hAnsi="Times New Roman"/>
          <w:sz w:val="28"/>
          <w:szCs w:val="28"/>
        </w:rPr>
        <w:t>При расчете плановых показателей выплат компенсационного характера персоналу учреждений</w:t>
      </w:r>
      <w:r w:rsidR="00686E42" w:rsidRPr="00686E42">
        <w:rPr>
          <w:rFonts w:ascii="Times New Roman" w:eastAsia="Calibri" w:hAnsi="Times New Roman"/>
          <w:sz w:val="28"/>
          <w:szCs w:val="28"/>
        </w:rPr>
        <w:t xml:space="preserve"> (строка 212)</w:t>
      </w:r>
      <w:r w:rsidRPr="00686E42">
        <w:rPr>
          <w:rFonts w:ascii="Times New Roman" w:eastAsia="Calibri" w:hAnsi="Times New Roman"/>
          <w:sz w:val="28"/>
          <w:szCs w:val="28"/>
        </w:rPr>
        <w:t xml:space="preserve">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</w:t>
      </w:r>
      <w:r w:rsidRPr="00686E42">
        <w:rPr>
          <w:rFonts w:ascii="Times New Roman" w:eastAsia="Calibri" w:hAnsi="Times New Roman"/>
          <w:sz w:val="28"/>
          <w:szCs w:val="28"/>
        </w:rPr>
        <w:lastRenderedPageBreak/>
        <w:t>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F8691B" w:rsidRPr="00686E42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6E42">
        <w:rPr>
          <w:rFonts w:ascii="Times New Roman" w:eastAsia="Calibri" w:hAnsi="Times New Roman"/>
          <w:sz w:val="28"/>
          <w:szCs w:val="28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</w:t>
      </w:r>
      <w:r w:rsidR="00686E42" w:rsidRPr="00686E42">
        <w:rPr>
          <w:rFonts w:ascii="Times New Roman" w:eastAsia="Calibri" w:hAnsi="Times New Roman"/>
          <w:sz w:val="28"/>
          <w:szCs w:val="28"/>
        </w:rPr>
        <w:t xml:space="preserve">(строка 213) </w:t>
      </w:r>
      <w:r w:rsidRPr="00686E42">
        <w:rPr>
          <w:rFonts w:ascii="Times New Roman" w:eastAsia="Calibri" w:hAnsi="Times New Roman"/>
          <w:sz w:val="28"/>
          <w:szCs w:val="28"/>
        </w:rPr>
        <w:t>учитываются тарифы страховых взносов, установленные законодательством Российской Федерации.</w:t>
      </w:r>
    </w:p>
    <w:p w:rsidR="00F8691B" w:rsidRPr="00686E42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6E42">
        <w:rPr>
          <w:rFonts w:ascii="Times New Roman" w:eastAsia="Calibri" w:hAnsi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r:id="rId38" w:history="1">
        <w:r w:rsidRPr="00686E42">
          <w:rPr>
            <w:rFonts w:ascii="Times New Roman" w:eastAsia="Calibri" w:hAnsi="Times New Roman"/>
            <w:color w:val="0000FF"/>
            <w:sz w:val="28"/>
            <w:szCs w:val="28"/>
          </w:rPr>
          <w:t>строка 220</w:t>
        </w:r>
      </w:hyperlink>
      <w:r w:rsidRPr="00686E42">
        <w:rPr>
          <w:rFonts w:ascii="Times New Roman" w:eastAsia="Calibri" w:hAnsi="Times New Roman"/>
          <w:sz w:val="28"/>
          <w:szCs w:val="28"/>
        </w:rPr>
        <w:t>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6E42">
        <w:rPr>
          <w:rFonts w:ascii="Times New Roman" w:eastAsia="Calibri" w:hAnsi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r:id="rId39" w:history="1">
        <w:r w:rsidRPr="00686E42">
          <w:rPr>
            <w:rFonts w:ascii="Times New Roman" w:eastAsia="Calibri" w:hAnsi="Times New Roman"/>
            <w:color w:val="0000FF"/>
            <w:sz w:val="28"/>
            <w:szCs w:val="28"/>
          </w:rPr>
          <w:t>строка 230</w:t>
        </w:r>
      </w:hyperlink>
      <w:r w:rsidRPr="00686E42">
        <w:rPr>
          <w:rFonts w:ascii="Times New Roman" w:eastAsia="Calibri" w:hAnsi="Times New Roman"/>
          <w:sz w:val="28"/>
          <w:szCs w:val="28"/>
        </w:rPr>
        <w:t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r:id="rId40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 240</w:t>
        </w:r>
      </w:hyperlink>
      <w:r w:rsidRPr="008971FF">
        <w:rPr>
          <w:rFonts w:ascii="Times New Roman" w:eastAsia="Calibri" w:hAnsi="Times New Roman"/>
          <w:sz w:val="28"/>
          <w:szCs w:val="28"/>
        </w:rPr>
        <w:t>) осуществляется с учетом количества планируемых безвозмездных перечислений организациям в год и их размера.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r:id="rId41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 250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Таблицы) осуществляется по видам выплат с учетом количества планируемых выплат в год и их размера.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В расчет расходов на закупку товаров, работ, услуг (</w:t>
      </w:r>
      <w:hyperlink r:id="rId42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 260</w:t>
        </w:r>
      </w:hyperlink>
      <w:r w:rsidRPr="008971FF">
        <w:rPr>
          <w:rFonts w:ascii="Times New Roman" w:eastAsia="Calibri" w:hAnsi="Times New Roman"/>
          <w:sz w:val="28"/>
          <w:szCs w:val="28"/>
        </w:rPr>
        <w:t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</w:t>
      </w:r>
      <w:r w:rsidRPr="008971FF">
        <w:rPr>
          <w:rFonts w:ascii="Times New Roman" w:eastAsia="Calibri" w:hAnsi="Times New Roman"/>
          <w:sz w:val="28"/>
          <w:szCs w:val="28"/>
        </w:rPr>
        <w:lastRenderedPageBreak/>
        <w:t>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</w:t>
      </w:r>
      <w:r w:rsidRPr="008971FF">
        <w:rPr>
          <w:rFonts w:ascii="Times New Roman" w:eastAsia="Calibri" w:hAnsi="Times New Roman"/>
          <w:sz w:val="28"/>
          <w:szCs w:val="28"/>
        </w:rPr>
        <w:lastRenderedPageBreak/>
        <w:t>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F8691B" w:rsidRPr="008971FF" w:rsidRDefault="00F8691B" w:rsidP="00F869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Расчеты (обоснования) расходов на приобретение основных средств </w:t>
      </w:r>
      <w:r w:rsidR="002762CB">
        <w:rPr>
          <w:rFonts w:ascii="Times New Roman" w:eastAsia="Calibri" w:hAnsi="Times New Roman"/>
          <w:sz w:val="28"/>
          <w:szCs w:val="28"/>
        </w:rPr>
        <w:br/>
      </w:r>
      <w:r w:rsidRPr="008971FF">
        <w:rPr>
          <w:rFonts w:ascii="Times New Roman" w:eastAsia="Calibri" w:hAnsi="Times New Roman"/>
          <w:sz w:val="28"/>
          <w:szCs w:val="28"/>
        </w:rPr>
        <w:t>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</w:t>
      </w:r>
      <w:r w:rsidRPr="00F04106">
        <w:rPr>
          <w:rFonts w:ascii="Times New Roman" w:eastAsia="Calibri" w:hAnsi="Times New Roman"/>
          <w:sz w:val="28"/>
          <w:szCs w:val="28"/>
        </w:rPr>
        <w:t>. При расчетах (обоснованиях) применяются нормы</w:t>
      </w:r>
      <w:r w:rsidR="00926B70" w:rsidRPr="00F04106">
        <w:rPr>
          <w:rFonts w:ascii="Times New Roman" w:eastAsia="Calibri" w:hAnsi="Times New Roman"/>
          <w:sz w:val="28"/>
          <w:szCs w:val="28"/>
        </w:rPr>
        <w:t>, необходимые для определения базовых нормативных затрат на оказание муниципальных услуг, выраженные в натуральных показателях  и установленные  методом  наиболее эффективного учреждения</w:t>
      </w:r>
      <w:r w:rsidRPr="00F04106">
        <w:rPr>
          <w:rFonts w:ascii="Times New Roman" w:eastAsia="Calibri" w:hAnsi="Times New Roman"/>
          <w:sz w:val="28"/>
          <w:szCs w:val="28"/>
        </w:rPr>
        <w:t xml:space="preserve">, установленные </w:t>
      </w:r>
      <w:r w:rsidR="00926B70" w:rsidRPr="00F04106">
        <w:rPr>
          <w:rFonts w:ascii="Times New Roman" w:eastAsia="Calibri" w:hAnsi="Times New Roman"/>
          <w:sz w:val="28"/>
          <w:szCs w:val="28"/>
        </w:rPr>
        <w:t xml:space="preserve">муниципальными </w:t>
      </w:r>
      <w:r w:rsidRPr="00F04106">
        <w:rPr>
          <w:rFonts w:ascii="Times New Roman" w:eastAsia="Calibri" w:hAnsi="Times New Roman"/>
          <w:sz w:val="28"/>
          <w:szCs w:val="28"/>
        </w:rPr>
        <w:t>правовыми актами, а также ст</w:t>
      </w:r>
      <w:r w:rsidRPr="008971FF">
        <w:rPr>
          <w:rFonts w:ascii="Times New Roman" w:eastAsia="Calibri" w:hAnsi="Times New Roman"/>
          <w:sz w:val="28"/>
          <w:szCs w:val="28"/>
        </w:rPr>
        <w:t>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425548" w:rsidRDefault="00F8691B" w:rsidP="00425548">
      <w:pPr>
        <w:autoSpaceDE w:val="0"/>
        <w:autoSpaceDN w:val="0"/>
        <w:adjustRightInd w:val="0"/>
        <w:ind w:firstLine="540"/>
        <w:jc w:val="both"/>
      </w:pPr>
      <w:r w:rsidRPr="008971FF">
        <w:rPr>
          <w:rFonts w:ascii="Times New Roman" w:eastAsia="Calibri" w:hAnsi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</w:t>
      </w:r>
      <w:r w:rsidR="00926B70">
        <w:rPr>
          <w:rFonts w:ascii="Times New Roman" w:eastAsia="Calibri" w:hAnsi="Times New Roman"/>
          <w:sz w:val="28"/>
          <w:szCs w:val="28"/>
        </w:rPr>
        <w:t>.</w:t>
      </w:r>
      <w:r w:rsidRPr="008971FF">
        <w:rPr>
          <w:rFonts w:ascii="Times New Roman" w:eastAsia="Calibri" w:hAnsi="Times New Roman"/>
          <w:sz w:val="28"/>
          <w:szCs w:val="28"/>
        </w:rPr>
        <w:t xml:space="preserve"> </w:t>
      </w:r>
    </w:p>
    <w:p w:rsidR="009B337F" w:rsidRPr="00E95064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95064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8</w:t>
      </w:r>
      <w:r w:rsidRPr="00E95064">
        <w:rPr>
          <w:rFonts w:ascii="Times New Roman" w:eastAsia="Calibri" w:hAnsi="Times New Roman"/>
          <w:sz w:val="28"/>
          <w:szCs w:val="28"/>
        </w:rPr>
        <w:t xml:space="preserve"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43" w:history="1">
        <w:r w:rsidRPr="00E95064"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 w:rsidRPr="00E95064">
        <w:rPr>
          <w:rFonts w:ascii="Times New Roman" w:eastAsia="Calibri" w:hAnsi="Times New Roman"/>
          <w:sz w:val="28"/>
          <w:szCs w:val="28"/>
        </w:rPr>
        <w:t xml:space="preserve"> N 223-ФЗ согласно положениям </w:t>
      </w:r>
      <w:hyperlink r:id="rId44" w:history="1">
        <w:r w:rsidRPr="00E95064">
          <w:rPr>
            <w:rFonts w:ascii="Times New Roman" w:eastAsia="Calibri" w:hAnsi="Times New Roman"/>
            <w:color w:val="0000FF"/>
            <w:sz w:val="28"/>
            <w:szCs w:val="28"/>
          </w:rPr>
          <w:t>части 2 статьи 15</w:t>
        </w:r>
      </w:hyperlink>
      <w:r w:rsidRPr="00E95064">
        <w:rPr>
          <w:rFonts w:ascii="Times New Roman" w:eastAsia="Calibri" w:hAnsi="Times New Roman"/>
          <w:sz w:val="28"/>
          <w:szCs w:val="28"/>
        </w:rPr>
        <w:t xml:space="preserve"> Федерального закона N 44-ФЗ.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47BDE">
        <w:rPr>
          <w:rFonts w:ascii="Times New Roman" w:eastAsia="Calibri" w:hAnsi="Times New Roman"/>
          <w:sz w:val="28"/>
          <w:szCs w:val="28"/>
        </w:rPr>
        <w:t xml:space="preserve">В </w:t>
      </w:r>
      <w:hyperlink r:id="rId45" w:history="1">
        <w:r w:rsidRPr="00947BDE">
          <w:rPr>
            <w:rFonts w:ascii="Times New Roman" w:eastAsia="Calibri" w:hAnsi="Times New Roman"/>
            <w:color w:val="0000FF"/>
            <w:sz w:val="28"/>
            <w:szCs w:val="28"/>
          </w:rPr>
          <w:t>Таблице  8</w:t>
        </w:r>
      </w:hyperlink>
      <w:r w:rsidRPr="00947BDE">
        <w:rPr>
          <w:rFonts w:ascii="Times New Roman" w:eastAsia="Calibri" w:hAnsi="Times New Roman"/>
          <w:color w:val="0000FF"/>
          <w:sz w:val="28"/>
          <w:szCs w:val="28"/>
        </w:rPr>
        <w:t xml:space="preserve"> </w:t>
      </w:r>
      <w:r w:rsidRPr="00947BDE">
        <w:rPr>
          <w:rFonts w:ascii="Times New Roman" w:eastAsia="Calibri" w:hAnsi="Times New Roman"/>
          <w:sz w:val="28"/>
          <w:szCs w:val="28"/>
        </w:rPr>
        <w:t xml:space="preserve">«Показатели выплат по расходам на закупку товаров, работ, услуг муниципального бюджетного учреждения» </w:t>
      </w:r>
      <w:r w:rsidRPr="00947BDE">
        <w:rPr>
          <w:rFonts w:ascii="Times New Roman" w:eastAsia="Calibri" w:hAnsi="Times New Roman"/>
          <w:color w:val="0000FF"/>
          <w:sz w:val="28"/>
          <w:szCs w:val="28"/>
        </w:rPr>
        <w:t xml:space="preserve"> </w:t>
      </w:r>
      <w:r w:rsidRPr="00947BDE">
        <w:rPr>
          <w:rFonts w:ascii="Times New Roman" w:eastAsia="Calibri" w:hAnsi="Times New Roman"/>
          <w:sz w:val="28"/>
          <w:szCs w:val="28"/>
        </w:rPr>
        <w:t>(</w:t>
      </w:r>
      <w:r w:rsidR="00701D00" w:rsidRPr="00947BDE">
        <w:rPr>
          <w:rFonts w:ascii="Times New Roman" w:eastAsia="Calibri" w:hAnsi="Times New Roman"/>
          <w:sz w:val="28"/>
          <w:szCs w:val="28"/>
        </w:rPr>
        <w:t>П</w:t>
      </w:r>
      <w:r w:rsidRPr="00947BDE">
        <w:rPr>
          <w:rFonts w:ascii="Times New Roman" w:eastAsia="Calibri" w:hAnsi="Times New Roman"/>
          <w:sz w:val="28"/>
          <w:szCs w:val="28"/>
        </w:rPr>
        <w:t>риложения № 2</w:t>
      </w:r>
      <w:r w:rsidR="00701D00" w:rsidRPr="00947BDE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Pr="00947BDE">
        <w:rPr>
          <w:rFonts w:ascii="Times New Roman" w:eastAsia="Calibri" w:hAnsi="Times New Roman"/>
          <w:sz w:val="28"/>
          <w:szCs w:val="28"/>
        </w:rPr>
        <w:t xml:space="preserve">), </w:t>
      </w:r>
      <w:r w:rsidR="00947BDE" w:rsidRPr="00947BDE">
        <w:rPr>
          <w:rFonts w:ascii="Times New Roman" w:eastAsia="Calibri" w:hAnsi="Times New Roman"/>
          <w:sz w:val="28"/>
          <w:szCs w:val="28"/>
        </w:rPr>
        <w:t xml:space="preserve">и в </w:t>
      </w:r>
      <w:r w:rsidR="00701D00" w:rsidRPr="00947BDE">
        <w:rPr>
          <w:rFonts w:ascii="Times New Roman" w:eastAsia="Calibri" w:hAnsi="Times New Roman"/>
          <w:sz w:val="28"/>
          <w:szCs w:val="28"/>
        </w:rPr>
        <w:t xml:space="preserve">таблице </w:t>
      </w:r>
      <w:r w:rsidRPr="00947BDE">
        <w:rPr>
          <w:rFonts w:ascii="Times New Roman" w:eastAsia="Calibri" w:hAnsi="Times New Roman"/>
          <w:sz w:val="28"/>
          <w:szCs w:val="28"/>
        </w:rPr>
        <w:t>9 (</w:t>
      </w:r>
      <w:r w:rsidR="00947BDE" w:rsidRPr="00947BDE">
        <w:rPr>
          <w:rFonts w:ascii="Times New Roman" w:eastAsia="Calibri" w:hAnsi="Times New Roman"/>
          <w:sz w:val="28"/>
          <w:szCs w:val="28"/>
        </w:rPr>
        <w:t>П</w:t>
      </w:r>
      <w:r w:rsidRPr="00947BDE">
        <w:rPr>
          <w:rFonts w:ascii="Times New Roman" w:eastAsia="Calibri" w:hAnsi="Times New Roman"/>
          <w:sz w:val="28"/>
          <w:szCs w:val="28"/>
        </w:rPr>
        <w:t>риложения № 3</w:t>
      </w:r>
      <w:r w:rsidR="00701D00" w:rsidRPr="00947BDE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Pr="00947BDE">
        <w:rPr>
          <w:rFonts w:ascii="Times New Roman" w:eastAsia="Calibri" w:hAnsi="Times New Roman"/>
          <w:sz w:val="28"/>
          <w:szCs w:val="28"/>
        </w:rPr>
        <w:t>):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в </w:t>
      </w:r>
      <w:hyperlink r:id="rId46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графах 7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- </w:t>
      </w:r>
      <w:hyperlink r:id="rId47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12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указываются: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по </w:t>
      </w:r>
      <w:hyperlink r:id="rId48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строке 1001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49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0</w:t>
      </w:r>
      <w:r w:rsidRPr="008971F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.04.</w:t>
      </w:r>
      <w:r w:rsidR="00701D00">
        <w:rPr>
          <w:rFonts w:ascii="Times New Roman" w:eastAsia="Calibri" w:hAnsi="Times New Roman"/>
          <w:sz w:val="28"/>
          <w:szCs w:val="28"/>
        </w:rPr>
        <w:t>2013 №</w:t>
      </w:r>
      <w:r w:rsidRPr="008971FF">
        <w:rPr>
          <w:rFonts w:ascii="Times New Roman" w:eastAsia="Calibri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 (далее - Федеральный закон </w:t>
      </w:r>
      <w:r w:rsidR="00701D00">
        <w:rPr>
          <w:rFonts w:ascii="Times New Roman" w:eastAsia="Calibri" w:hAnsi="Times New Roman"/>
          <w:sz w:val="28"/>
          <w:szCs w:val="28"/>
        </w:rPr>
        <w:t>№</w:t>
      </w:r>
      <w:r w:rsidRPr="008971FF">
        <w:rPr>
          <w:rFonts w:ascii="Times New Roman" w:eastAsia="Calibri" w:hAnsi="Times New Roman"/>
          <w:sz w:val="28"/>
          <w:szCs w:val="28"/>
        </w:rPr>
        <w:t xml:space="preserve"> 44-ФЗ), а в графах 10 - </w:t>
      </w:r>
      <w:r w:rsidRPr="008971FF">
        <w:rPr>
          <w:rFonts w:ascii="Times New Roman" w:eastAsia="Calibri" w:hAnsi="Times New Roman"/>
          <w:sz w:val="28"/>
          <w:szCs w:val="28"/>
        </w:rPr>
        <w:lastRenderedPageBreak/>
        <w:t xml:space="preserve">12 - по договорам, заключенным в соответствии с Федеральным </w:t>
      </w:r>
      <w:hyperlink r:id="rId50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от 18</w:t>
      </w:r>
      <w:r w:rsidR="00701D00">
        <w:rPr>
          <w:rFonts w:ascii="Times New Roman" w:eastAsia="Calibri" w:hAnsi="Times New Roman"/>
          <w:sz w:val="28"/>
          <w:szCs w:val="28"/>
        </w:rPr>
        <w:t>.07.</w:t>
      </w:r>
      <w:r w:rsidRPr="008971FF">
        <w:rPr>
          <w:rFonts w:ascii="Times New Roman" w:eastAsia="Calibri" w:hAnsi="Times New Roman"/>
          <w:sz w:val="28"/>
          <w:szCs w:val="28"/>
        </w:rPr>
        <w:t xml:space="preserve">2011 </w:t>
      </w:r>
      <w:r w:rsidR="00701D00">
        <w:rPr>
          <w:rFonts w:ascii="Times New Roman" w:eastAsia="Calibri" w:hAnsi="Times New Roman"/>
          <w:sz w:val="28"/>
          <w:szCs w:val="28"/>
        </w:rPr>
        <w:t>№</w:t>
      </w:r>
      <w:r w:rsidRPr="008971FF">
        <w:rPr>
          <w:rFonts w:ascii="Times New Roman" w:eastAsia="Calibri" w:hAnsi="Times New Roman"/>
          <w:sz w:val="28"/>
          <w:szCs w:val="28"/>
        </w:rPr>
        <w:t xml:space="preserve"> 223-ФЗ "О закупках товаров, работ, услуг отдельными видами юридических лиц" (далее - Федеральный закон </w:t>
      </w:r>
      <w:r w:rsidR="00701D00">
        <w:rPr>
          <w:rFonts w:ascii="Times New Roman" w:eastAsia="Calibri" w:hAnsi="Times New Roman"/>
          <w:sz w:val="28"/>
          <w:szCs w:val="28"/>
        </w:rPr>
        <w:t>№</w:t>
      </w:r>
      <w:r w:rsidRPr="008971FF">
        <w:rPr>
          <w:rFonts w:ascii="Times New Roman" w:eastAsia="Calibri" w:hAnsi="Times New Roman"/>
          <w:sz w:val="28"/>
          <w:szCs w:val="28"/>
        </w:rPr>
        <w:t xml:space="preserve"> 223-ФЗ);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по </w:t>
      </w:r>
      <w:hyperlink r:id="rId51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строке 2001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52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графах 7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- </w:t>
      </w:r>
      <w:hyperlink r:id="rId53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9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54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закону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</w:t>
      </w:r>
      <w:r w:rsidRPr="008971FF">
        <w:rPr>
          <w:rFonts w:ascii="Times New Roman" w:eastAsia="Calibri" w:hAnsi="Times New Roman"/>
          <w:sz w:val="28"/>
          <w:szCs w:val="28"/>
        </w:rPr>
        <w:br/>
      </w:r>
      <w:r w:rsidR="00701D00">
        <w:rPr>
          <w:rFonts w:ascii="Times New Roman" w:eastAsia="Calibri" w:hAnsi="Times New Roman"/>
          <w:sz w:val="28"/>
          <w:szCs w:val="28"/>
        </w:rPr>
        <w:t>№</w:t>
      </w:r>
      <w:r w:rsidRPr="008971FF">
        <w:rPr>
          <w:rFonts w:ascii="Times New Roman" w:eastAsia="Calibri" w:hAnsi="Times New Roman"/>
          <w:sz w:val="28"/>
          <w:szCs w:val="28"/>
        </w:rPr>
        <w:t xml:space="preserve">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55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графах 10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- </w:t>
      </w:r>
      <w:hyperlink r:id="rId56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12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57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</w:t>
      </w:r>
      <w:r w:rsidR="00701D00">
        <w:rPr>
          <w:rFonts w:ascii="Times New Roman" w:eastAsia="Calibri" w:hAnsi="Times New Roman"/>
          <w:sz w:val="28"/>
          <w:szCs w:val="28"/>
        </w:rPr>
        <w:t>№</w:t>
      </w:r>
      <w:r w:rsidRPr="008971FF">
        <w:rPr>
          <w:rFonts w:ascii="Times New Roman" w:eastAsia="Calibri" w:hAnsi="Times New Roman"/>
          <w:sz w:val="28"/>
          <w:szCs w:val="28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1) показатели граф 4 - 12 по </w:t>
      </w:r>
      <w:hyperlink r:id="rId58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строке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r:id="rId59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строкам 1001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и </w:t>
      </w:r>
      <w:hyperlink r:id="rId60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2001</w:t>
        </w:r>
      </w:hyperlink>
      <w:r w:rsidRPr="008971FF">
        <w:rPr>
          <w:rFonts w:ascii="Times New Roman" w:eastAsia="Calibri" w:hAnsi="Times New Roman"/>
          <w:sz w:val="28"/>
          <w:szCs w:val="28"/>
        </w:rPr>
        <w:t>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2) показатели графы 4 по </w:t>
      </w:r>
      <w:hyperlink r:id="rId61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строкам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, </w:t>
      </w:r>
      <w:hyperlink r:id="rId62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1001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и </w:t>
      </w:r>
      <w:hyperlink r:id="rId63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2001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3) показатели графы 5 по </w:t>
      </w:r>
      <w:hyperlink r:id="rId64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строкам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, </w:t>
      </w:r>
      <w:hyperlink r:id="rId65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1001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и </w:t>
      </w:r>
      <w:hyperlink r:id="rId66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2001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4) показатели графы 6 по </w:t>
      </w:r>
      <w:hyperlink r:id="rId67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строкам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, </w:t>
      </w:r>
      <w:hyperlink r:id="rId68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1001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и </w:t>
      </w:r>
      <w:hyperlink r:id="rId69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2001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5) показатели по </w:t>
      </w:r>
      <w:hyperlink r:id="rId70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строке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r:id="rId71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строке 260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в графах 5 - 8 Таблицы </w:t>
      </w:r>
      <w:r>
        <w:rPr>
          <w:rFonts w:ascii="Times New Roman" w:eastAsia="Calibri" w:hAnsi="Times New Roman"/>
          <w:sz w:val="28"/>
          <w:szCs w:val="28"/>
        </w:rPr>
        <w:t>7</w:t>
      </w:r>
      <w:r w:rsidRPr="008971FF">
        <w:rPr>
          <w:rFonts w:ascii="Times New Roman" w:eastAsia="Calibri" w:hAnsi="Times New Roman"/>
          <w:sz w:val="28"/>
          <w:szCs w:val="28"/>
        </w:rPr>
        <w:t xml:space="preserve"> на соответствующий год;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r:id="rId72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строке 260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в графе 7 Таблицы </w:t>
      </w:r>
      <w:r>
        <w:rPr>
          <w:rFonts w:ascii="Times New Roman" w:eastAsia="Calibri" w:hAnsi="Times New Roman"/>
          <w:sz w:val="28"/>
          <w:szCs w:val="28"/>
        </w:rPr>
        <w:t>8</w:t>
      </w:r>
      <w:r w:rsidRPr="008971FF">
        <w:rPr>
          <w:rFonts w:ascii="Times New Roman" w:eastAsia="Calibri" w:hAnsi="Times New Roman"/>
          <w:sz w:val="28"/>
          <w:szCs w:val="28"/>
        </w:rPr>
        <w:t xml:space="preserve"> на соответствующий год;</w:t>
      </w:r>
    </w:p>
    <w:p w:rsidR="009B337F" w:rsidRPr="008971F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6) для бюджетных учреждений показатели </w:t>
      </w:r>
      <w:hyperlink r:id="rId73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строки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граф 10 - 12 не могут быть больше показателей </w:t>
      </w:r>
      <w:hyperlink r:id="rId74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строки 260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графы 9 Таблицы </w:t>
      </w:r>
      <w:r>
        <w:rPr>
          <w:rFonts w:ascii="Times New Roman" w:eastAsia="Calibri" w:hAnsi="Times New Roman"/>
          <w:sz w:val="28"/>
          <w:szCs w:val="28"/>
        </w:rPr>
        <w:t>7</w:t>
      </w:r>
      <w:r w:rsidRPr="008971FF">
        <w:rPr>
          <w:rFonts w:ascii="Times New Roman" w:eastAsia="Calibri" w:hAnsi="Times New Roman"/>
          <w:sz w:val="28"/>
          <w:szCs w:val="28"/>
        </w:rPr>
        <w:t xml:space="preserve"> на соответствующий год;</w:t>
      </w:r>
    </w:p>
    <w:p w:rsidR="009B337F" w:rsidRPr="009B337F" w:rsidRDefault="009B337F" w:rsidP="009B33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71FF">
        <w:rPr>
          <w:rFonts w:ascii="Times New Roman" w:eastAsia="Calibri" w:hAnsi="Times New Roman"/>
          <w:sz w:val="28"/>
          <w:szCs w:val="28"/>
        </w:rPr>
        <w:t xml:space="preserve">7) показатели </w:t>
      </w:r>
      <w:hyperlink r:id="rId75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строки 0001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76" w:history="1">
        <w:r w:rsidRPr="008971FF"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 w:rsidRPr="008971FF">
        <w:rPr>
          <w:rFonts w:ascii="Times New Roman" w:eastAsia="Calibri" w:hAnsi="Times New Roman"/>
          <w:sz w:val="28"/>
          <w:szCs w:val="28"/>
        </w:rPr>
        <w:t xml:space="preserve"> </w:t>
      </w:r>
      <w:r w:rsidR="00701D00">
        <w:rPr>
          <w:rFonts w:ascii="Times New Roman" w:eastAsia="Calibri" w:hAnsi="Times New Roman"/>
          <w:sz w:val="28"/>
          <w:szCs w:val="28"/>
        </w:rPr>
        <w:t>№</w:t>
      </w:r>
      <w:r w:rsidRPr="008971FF">
        <w:rPr>
          <w:rFonts w:ascii="Times New Roman" w:eastAsia="Calibri" w:hAnsi="Times New Roman"/>
          <w:sz w:val="28"/>
          <w:szCs w:val="28"/>
        </w:rPr>
        <w:t xml:space="preserve"> 44-ФЗ.</w:t>
      </w:r>
    </w:p>
    <w:p w:rsidR="00425548" w:rsidRPr="006E67CD" w:rsidRDefault="00425548" w:rsidP="0042554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25548">
        <w:rPr>
          <w:rFonts w:ascii="Times New Roman" w:hAnsi="Times New Roman"/>
          <w:sz w:val="28"/>
          <w:szCs w:val="28"/>
        </w:rPr>
        <w:t>2.</w:t>
      </w:r>
      <w:r w:rsidR="009B337F">
        <w:rPr>
          <w:rFonts w:ascii="Times New Roman" w:hAnsi="Times New Roman"/>
          <w:sz w:val="28"/>
          <w:szCs w:val="28"/>
        </w:rPr>
        <w:t>9</w:t>
      </w:r>
      <w:r w:rsidRPr="00425548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hyperlink r:id="rId77" w:history="1">
        <w:r w:rsidRPr="006E67CD">
          <w:rPr>
            <w:rFonts w:ascii="Times New Roman" w:eastAsia="Calibri" w:hAnsi="Times New Roman"/>
            <w:color w:val="0000FF"/>
            <w:sz w:val="28"/>
            <w:szCs w:val="28"/>
          </w:rPr>
          <w:t>Таблица 9</w:t>
        </w:r>
      </w:hyperlink>
      <w:r w:rsidRPr="006E67CD">
        <w:rPr>
          <w:rFonts w:ascii="Times New Roman" w:eastAsia="Calibri" w:hAnsi="Times New Roman"/>
          <w:sz w:val="28"/>
          <w:szCs w:val="28"/>
        </w:rPr>
        <w:t xml:space="preserve"> </w:t>
      </w:r>
      <w:r w:rsidR="009B337F">
        <w:rPr>
          <w:rFonts w:ascii="Times New Roman" w:eastAsia="Calibri" w:hAnsi="Times New Roman"/>
          <w:sz w:val="28"/>
          <w:szCs w:val="28"/>
        </w:rPr>
        <w:t xml:space="preserve">«Сведения о средствах, поступающих во временное распоряжение  муниципального бюджетного учреждения» </w:t>
      </w:r>
      <w:r w:rsidRPr="006E67CD">
        <w:rPr>
          <w:rFonts w:ascii="Times New Roman" w:eastAsia="Calibri" w:hAnsi="Times New Roman"/>
          <w:sz w:val="28"/>
          <w:szCs w:val="28"/>
        </w:rPr>
        <w:t>заполняется в случае принятия</w:t>
      </w:r>
      <w:r w:rsidR="009B337F">
        <w:rPr>
          <w:rFonts w:ascii="Times New Roman" w:eastAsia="Calibri" w:hAnsi="Times New Roman"/>
          <w:sz w:val="28"/>
          <w:szCs w:val="28"/>
        </w:rPr>
        <w:t xml:space="preserve"> Курирующим подразделением</w:t>
      </w:r>
      <w:r w:rsidRPr="006E67CD">
        <w:rPr>
          <w:rFonts w:ascii="Times New Roman" w:eastAsia="Calibri" w:hAnsi="Times New Roman"/>
          <w:sz w:val="28"/>
          <w:szCs w:val="28"/>
        </w:rPr>
        <w:t xml:space="preserve">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</w:t>
      </w:r>
      <w:r w:rsidRPr="00947BDE">
        <w:rPr>
          <w:rFonts w:ascii="Times New Roman" w:eastAsia="Calibri" w:hAnsi="Times New Roman"/>
          <w:sz w:val="28"/>
          <w:szCs w:val="28"/>
        </w:rPr>
        <w:t xml:space="preserve">случае </w:t>
      </w:r>
      <w:hyperlink r:id="rId78" w:history="1">
        <w:r w:rsidRPr="00947BDE">
          <w:rPr>
            <w:rFonts w:ascii="Times New Roman" w:eastAsia="Calibri" w:hAnsi="Times New Roman"/>
            <w:color w:val="0000FF"/>
            <w:sz w:val="28"/>
            <w:szCs w:val="28"/>
          </w:rPr>
          <w:t>строка 030</w:t>
        </w:r>
      </w:hyperlink>
      <w:r w:rsidRPr="00947BDE">
        <w:rPr>
          <w:rFonts w:ascii="Times New Roman" w:eastAsia="Calibri" w:hAnsi="Times New Roman"/>
          <w:sz w:val="28"/>
          <w:szCs w:val="28"/>
        </w:rPr>
        <w:t xml:space="preserve"> графы 3 </w:t>
      </w:r>
      <w:r w:rsidR="00701D00" w:rsidRPr="00947BDE">
        <w:rPr>
          <w:rFonts w:ascii="Times New Roman" w:eastAsia="Calibri" w:hAnsi="Times New Roman"/>
          <w:sz w:val="28"/>
          <w:szCs w:val="28"/>
        </w:rPr>
        <w:t>т</w:t>
      </w:r>
      <w:r w:rsidRPr="00947BDE">
        <w:rPr>
          <w:rFonts w:ascii="Times New Roman" w:eastAsia="Calibri" w:hAnsi="Times New Roman"/>
          <w:sz w:val="28"/>
          <w:szCs w:val="28"/>
        </w:rPr>
        <w:t>аблицы 10</w:t>
      </w:r>
      <w:r w:rsidR="001B0B78" w:rsidRPr="00947BDE">
        <w:rPr>
          <w:rFonts w:ascii="Times New Roman" w:eastAsia="Calibri" w:hAnsi="Times New Roman"/>
          <w:sz w:val="28"/>
          <w:szCs w:val="28"/>
        </w:rPr>
        <w:t xml:space="preserve"> «Справочная информация»     (</w:t>
      </w:r>
      <w:r w:rsidRPr="00947BDE">
        <w:rPr>
          <w:rFonts w:ascii="Times New Roman" w:eastAsia="Calibri" w:hAnsi="Times New Roman"/>
          <w:sz w:val="28"/>
          <w:szCs w:val="28"/>
        </w:rPr>
        <w:t>Приложение № 2</w:t>
      </w:r>
      <w:r w:rsidR="00701D00" w:rsidRPr="00947BDE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Pr="00947BDE">
        <w:rPr>
          <w:rFonts w:ascii="Times New Roman" w:eastAsia="Calibri" w:hAnsi="Times New Roman"/>
          <w:sz w:val="28"/>
          <w:szCs w:val="28"/>
        </w:rPr>
        <w:t>)</w:t>
      </w:r>
      <w:r w:rsidR="009B337F" w:rsidRPr="00947BDE">
        <w:rPr>
          <w:rFonts w:ascii="Times New Roman" w:eastAsia="Calibri" w:hAnsi="Times New Roman"/>
          <w:sz w:val="28"/>
          <w:szCs w:val="28"/>
        </w:rPr>
        <w:t xml:space="preserve"> </w:t>
      </w:r>
      <w:r w:rsidR="00947BDE" w:rsidRPr="00947BDE">
        <w:rPr>
          <w:rFonts w:ascii="Times New Roman" w:eastAsia="Calibri" w:hAnsi="Times New Roman"/>
          <w:sz w:val="28"/>
          <w:szCs w:val="28"/>
        </w:rPr>
        <w:t xml:space="preserve"> или таблицы 11 (Приложение № 3 к настоящему постановлению)  </w:t>
      </w:r>
      <w:r w:rsidRPr="00947BDE">
        <w:rPr>
          <w:rFonts w:ascii="Times New Roman" w:eastAsia="Calibri" w:hAnsi="Times New Roman"/>
          <w:sz w:val="28"/>
          <w:szCs w:val="28"/>
        </w:rPr>
        <w:t xml:space="preserve"> не заполняется.</w:t>
      </w:r>
    </w:p>
    <w:p w:rsidR="00425548" w:rsidRPr="006E67CD" w:rsidRDefault="00425548" w:rsidP="0042554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E67CD">
        <w:rPr>
          <w:rFonts w:ascii="Times New Roman" w:eastAsia="Calibri" w:hAnsi="Times New Roman"/>
          <w:sz w:val="28"/>
          <w:szCs w:val="28"/>
        </w:rPr>
        <w:t>При этом:</w:t>
      </w:r>
    </w:p>
    <w:p w:rsidR="00F8691B" w:rsidRPr="008971FF" w:rsidRDefault="00425548" w:rsidP="0042554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E67CD">
        <w:rPr>
          <w:rFonts w:ascii="Times New Roman" w:eastAsia="Calibri" w:hAnsi="Times New Roman"/>
          <w:sz w:val="28"/>
          <w:szCs w:val="28"/>
        </w:rPr>
        <w:t xml:space="preserve">по </w:t>
      </w:r>
      <w:hyperlink r:id="rId79" w:history="1">
        <w:r w:rsidRPr="006E67CD">
          <w:rPr>
            <w:rFonts w:ascii="Times New Roman" w:eastAsia="Calibri" w:hAnsi="Times New Roman"/>
            <w:color w:val="0000FF"/>
            <w:sz w:val="28"/>
            <w:szCs w:val="28"/>
          </w:rPr>
          <w:t>строкам 010</w:t>
        </w:r>
      </w:hyperlink>
      <w:r w:rsidRPr="006E67CD">
        <w:rPr>
          <w:rFonts w:ascii="Times New Roman" w:eastAsia="Calibri" w:hAnsi="Times New Roman"/>
          <w:sz w:val="28"/>
          <w:szCs w:val="28"/>
        </w:rPr>
        <w:t xml:space="preserve">, </w:t>
      </w:r>
      <w:hyperlink r:id="rId80" w:history="1">
        <w:r w:rsidRPr="006E67CD">
          <w:rPr>
            <w:rFonts w:ascii="Times New Roman" w:eastAsia="Calibri" w:hAnsi="Times New Roman"/>
            <w:color w:val="0000FF"/>
            <w:sz w:val="28"/>
            <w:szCs w:val="28"/>
          </w:rPr>
          <w:t>020</w:t>
        </w:r>
      </w:hyperlink>
      <w:r w:rsidRPr="006E67CD">
        <w:rPr>
          <w:rFonts w:ascii="Times New Roman" w:eastAsia="Calibri" w:hAnsi="Times New Roman"/>
          <w:sz w:val="28"/>
          <w:szCs w:val="28"/>
        </w:rPr>
        <w:t xml:space="preserve"> в графе 4 Таблицы 9 указываются планируемые суммы остатков средств во временном распоряжении на начало и на конец планируемого </w:t>
      </w:r>
      <w:r w:rsidRPr="006E67CD">
        <w:rPr>
          <w:rFonts w:ascii="Times New Roman" w:eastAsia="Calibri" w:hAnsi="Times New Roman"/>
          <w:sz w:val="28"/>
          <w:szCs w:val="28"/>
        </w:rPr>
        <w:lastRenderedPageBreak/>
        <w:t>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1B0B78" w:rsidRPr="008D6A0F" w:rsidRDefault="00196C15" w:rsidP="001B0B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1FF">
        <w:rPr>
          <w:rFonts w:ascii="Times New Roman" w:hAnsi="Times New Roman"/>
          <w:sz w:val="28"/>
          <w:szCs w:val="28"/>
        </w:rPr>
        <w:t>2.</w:t>
      </w:r>
      <w:r w:rsidR="001B0B78">
        <w:rPr>
          <w:rFonts w:ascii="Times New Roman" w:hAnsi="Times New Roman"/>
          <w:sz w:val="28"/>
          <w:szCs w:val="28"/>
        </w:rPr>
        <w:t>10</w:t>
      </w:r>
      <w:r w:rsidRPr="008971FF">
        <w:rPr>
          <w:rFonts w:ascii="Times New Roman" w:hAnsi="Times New Roman"/>
          <w:sz w:val="28"/>
          <w:szCs w:val="28"/>
        </w:rPr>
        <w:t>.</w:t>
      </w:r>
      <w:r w:rsidRPr="008971FF">
        <w:rPr>
          <w:rFonts w:ascii="Times New Roman" w:hAnsi="Times New Roman"/>
          <w:sz w:val="28"/>
          <w:szCs w:val="28"/>
          <w:lang w:val="en-US"/>
        </w:rPr>
        <w:t> </w:t>
      </w:r>
      <w:r w:rsidR="001B0B78" w:rsidRPr="008D6A0F">
        <w:rPr>
          <w:rFonts w:ascii="Times New Roman" w:hAnsi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</w:t>
      </w:r>
      <w:r w:rsidR="001B0B78" w:rsidRPr="008D6A0F">
        <w:rPr>
          <w:rFonts w:ascii="Times New Roman" w:hAnsi="Times New Roman"/>
          <w:sz w:val="28"/>
          <w:szCs w:val="28"/>
        </w:rPr>
        <w:br/>
        <w:t>с порядк</w:t>
      </w:r>
      <w:r w:rsidR="00701D00">
        <w:rPr>
          <w:rFonts w:ascii="Times New Roman" w:hAnsi="Times New Roman"/>
          <w:sz w:val="28"/>
          <w:szCs w:val="28"/>
        </w:rPr>
        <w:t>ом</w:t>
      </w:r>
      <w:r w:rsidR="001B0B78" w:rsidRPr="008D6A0F">
        <w:rPr>
          <w:rFonts w:ascii="Times New Roman" w:hAnsi="Times New Roman"/>
          <w:sz w:val="28"/>
          <w:szCs w:val="28"/>
        </w:rPr>
        <w:t xml:space="preserve">, определенным </w:t>
      </w:r>
      <w:r w:rsidR="00701D00">
        <w:rPr>
          <w:rFonts w:ascii="Times New Roman" w:hAnsi="Times New Roman"/>
          <w:sz w:val="28"/>
          <w:szCs w:val="28"/>
        </w:rPr>
        <w:t xml:space="preserve">постановлением Администрации ЗАТО </w:t>
      </w:r>
      <w:r w:rsidR="004F464F">
        <w:rPr>
          <w:rFonts w:ascii="Times New Roman" w:hAnsi="Times New Roman"/>
          <w:sz w:val="28"/>
          <w:szCs w:val="28"/>
        </w:rPr>
        <w:br/>
      </w:r>
      <w:r w:rsidR="00701D00">
        <w:rPr>
          <w:rFonts w:ascii="Times New Roman" w:hAnsi="Times New Roman"/>
          <w:sz w:val="28"/>
          <w:szCs w:val="28"/>
        </w:rPr>
        <w:t>г.</w:t>
      </w:r>
      <w:r w:rsidR="004F464F">
        <w:rPr>
          <w:rFonts w:ascii="Times New Roman" w:hAnsi="Times New Roman"/>
          <w:sz w:val="28"/>
          <w:szCs w:val="28"/>
        </w:rPr>
        <w:t xml:space="preserve"> </w:t>
      </w:r>
      <w:r w:rsidR="00701D00">
        <w:rPr>
          <w:rFonts w:ascii="Times New Roman" w:hAnsi="Times New Roman"/>
          <w:sz w:val="28"/>
          <w:szCs w:val="28"/>
        </w:rPr>
        <w:t>Железногорск</w:t>
      </w:r>
      <w:r w:rsidR="001B0B78" w:rsidRPr="008D6A0F">
        <w:rPr>
          <w:rFonts w:ascii="Times New Roman" w:hAnsi="Times New Roman"/>
          <w:sz w:val="28"/>
          <w:szCs w:val="28"/>
        </w:rPr>
        <w:t>.</w:t>
      </w:r>
    </w:p>
    <w:p w:rsidR="00522D5F" w:rsidRDefault="00C539E9" w:rsidP="008874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8D6A0F" w:rsidRPr="008D6A0F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11</w:t>
      </w:r>
      <w:r w:rsidR="00425548">
        <w:rPr>
          <w:rFonts w:ascii="Times New Roman" w:eastAsia="Calibri" w:hAnsi="Times New Roman"/>
          <w:sz w:val="28"/>
          <w:szCs w:val="28"/>
        </w:rPr>
        <w:t>.</w:t>
      </w:r>
      <w:r w:rsidR="008D6A0F" w:rsidRPr="008D6A0F">
        <w:rPr>
          <w:rFonts w:ascii="Times New Roman" w:eastAsia="Calibri" w:hAnsi="Times New Roman"/>
          <w:sz w:val="28"/>
          <w:szCs w:val="28"/>
        </w:rPr>
        <w:t xml:space="preserve"> </w:t>
      </w:r>
      <w:r w:rsidR="00196C15" w:rsidRPr="008D6A0F">
        <w:rPr>
          <w:rFonts w:ascii="Times New Roman" w:eastAsia="Calibri" w:hAnsi="Times New Roman"/>
          <w:sz w:val="28"/>
          <w:szCs w:val="28"/>
        </w:rPr>
        <w:t xml:space="preserve">При предоставлении учреждению </w:t>
      </w:r>
      <w:r w:rsidR="00A14D90" w:rsidRPr="00046E94">
        <w:rPr>
          <w:rFonts w:ascii="Times New Roman" w:eastAsia="Calibri" w:hAnsi="Times New Roman"/>
          <w:sz w:val="28"/>
          <w:szCs w:val="28"/>
        </w:rPr>
        <w:t xml:space="preserve">субсидий, </w:t>
      </w:r>
      <w:r w:rsidR="003A74B2">
        <w:rPr>
          <w:rFonts w:ascii="Times New Roman" w:eastAsia="Calibri" w:hAnsi="Times New Roman"/>
          <w:sz w:val="28"/>
          <w:szCs w:val="28"/>
        </w:rPr>
        <w:t>предоставляемых в соответствии с абзацем вторым пункта 1 статьи 78.1 Бюджетного кодекса Российской Федерации</w:t>
      </w:r>
      <w:r w:rsidR="00196C15" w:rsidRPr="008D6A0F">
        <w:rPr>
          <w:rFonts w:ascii="Times New Roman" w:eastAsia="Calibri" w:hAnsi="Times New Roman"/>
          <w:sz w:val="28"/>
          <w:szCs w:val="28"/>
        </w:rPr>
        <w:t xml:space="preserve">, </w:t>
      </w:r>
      <w:r w:rsidR="0088743E">
        <w:rPr>
          <w:rFonts w:ascii="Times New Roman" w:hAnsi="Times New Roman"/>
          <w:sz w:val="28"/>
          <w:szCs w:val="28"/>
        </w:rPr>
        <w:t>ф</w:t>
      </w:r>
      <w:r w:rsidR="00196C15" w:rsidRPr="008D6A0F">
        <w:rPr>
          <w:rFonts w:ascii="Times New Roman" w:hAnsi="Times New Roman"/>
          <w:sz w:val="28"/>
          <w:szCs w:val="28"/>
        </w:rPr>
        <w:t xml:space="preserve">ормирование объемов планируемых выплат </w:t>
      </w:r>
      <w:r w:rsidR="004F464F">
        <w:rPr>
          <w:rFonts w:ascii="Times New Roman" w:hAnsi="Times New Roman"/>
          <w:sz w:val="28"/>
          <w:szCs w:val="28"/>
        </w:rPr>
        <w:t xml:space="preserve">отображается </w:t>
      </w:r>
      <w:r w:rsidR="00196C15" w:rsidRPr="008D6A0F">
        <w:rPr>
          <w:rFonts w:ascii="Times New Roman" w:hAnsi="Times New Roman"/>
          <w:sz w:val="28"/>
          <w:szCs w:val="28"/>
        </w:rPr>
        <w:t>в Сведениях</w:t>
      </w:r>
      <w:r w:rsidR="004F464F">
        <w:rPr>
          <w:rFonts w:ascii="Times New Roman" w:hAnsi="Times New Roman"/>
          <w:sz w:val="28"/>
          <w:szCs w:val="28"/>
        </w:rPr>
        <w:t xml:space="preserve"> </w:t>
      </w:r>
      <w:r w:rsidR="00196C15" w:rsidRPr="008D6A0F">
        <w:rPr>
          <w:rFonts w:ascii="Times New Roman" w:hAnsi="Times New Roman"/>
          <w:sz w:val="28"/>
          <w:szCs w:val="28"/>
        </w:rPr>
        <w:t xml:space="preserve"> </w:t>
      </w:r>
      <w:r w:rsidR="004F464F">
        <w:rPr>
          <w:rFonts w:ascii="Times New Roman" w:hAnsi="Times New Roman"/>
          <w:sz w:val="28"/>
          <w:szCs w:val="28"/>
        </w:rPr>
        <w:t xml:space="preserve"> об операциях с целевыми субсидиями, предоставленными муниципальному учреждению (ф.0501016) (далее Сведения). </w:t>
      </w:r>
    </w:p>
    <w:p w:rsidR="00436332" w:rsidRPr="008D6A0F" w:rsidRDefault="002A5111" w:rsidP="0043633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0F">
        <w:rPr>
          <w:rFonts w:ascii="Times New Roman" w:hAnsi="Times New Roman" w:cs="Times New Roman"/>
          <w:sz w:val="28"/>
          <w:szCs w:val="28"/>
        </w:rPr>
        <w:t>2.</w:t>
      </w:r>
      <w:r w:rsidR="000E528A">
        <w:rPr>
          <w:rFonts w:ascii="Times New Roman" w:hAnsi="Times New Roman" w:cs="Times New Roman"/>
          <w:sz w:val="28"/>
          <w:szCs w:val="28"/>
        </w:rPr>
        <w:t>12</w:t>
      </w:r>
      <w:r w:rsidRPr="008D6A0F">
        <w:rPr>
          <w:rFonts w:ascii="Times New Roman" w:hAnsi="Times New Roman" w:cs="Times New Roman"/>
          <w:sz w:val="28"/>
          <w:szCs w:val="28"/>
        </w:rPr>
        <w:t>.</w:t>
      </w:r>
      <w:r w:rsidRPr="008D6A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6A0F">
        <w:rPr>
          <w:rFonts w:ascii="Times New Roman" w:hAnsi="Times New Roman" w:cs="Times New Roman"/>
          <w:sz w:val="28"/>
          <w:szCs w:val="28"/>
        </w:rPr>
        <w:t xml:space="preserve">После утверждения решения о бюджете ЗАТО Железногорск </w:t>
      </w:r>
      <w:r w:rsidRPr="008D6A0F">
        <w:rPr>
          <w:rFonts w:ascii="Times New Roman" w:hAnsi="Times New Roman" w:cs="Times New Roman"/>
          <w:sz w:val="28"/>
          <w:szCs w:val="28"/>
        </w:rPr>
        <w:br/>
        <w:t xml:space="preserve">на очередной финансовый год и плановый период План и Сведения </w:t>
      </w:r>
      <w:r w:rsidRPr="008D6A0F">
        <w:rPr>
          <w:rFonts w:ascii="Times New Roman" w:hAnsi="Times New Roman" w:cs="Times New Roman"/>
          <w:sz w:val="28"/>
          <w:szCs w:val="28"/>
        </w:rPr>
        <w:br/>
        <w:t xml:space="preserve">при необходимости уточняются учреждением и </w:t>
      </w:r>
      <w:r w:rsidR="000E528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E399A">
        <w:rPr>
          <w:rFonts w:ascii="Times New Roman" w:hAnsi="Times New Roman" w:cs="Times New Roman"/>
          <w:sz w:val="28"/>
          <w:szCs w:val="28"/>
        </w:rPr>
        <w:t>в установленном порядке,</w:t>
      </w:r>
      <w:r w:rsidR="006C013D">
        <w:rPr>
          <w:rFonts w:ascii="Times New Roman" w:hAnsi="Times New Roman" w:cs="Times New Roman"/>
          <w:sz w:val="28"/>
          <w:szCs w:val="28"/>
        </w:rPr>
        <w:t xml:space="preserve"> </w:t>
      </w:r>
      <w:r w:rsidR="00B24B71">
        <w:rPr>
          <w:rFonts w:ascii="Times New Roman" w:hAnsi="Times New Roman" w:cs="Times New Roman"/>
          <w:sz w:val="28"/>
          <w:szCs w:val="28"/>
        </w:rPr>
        <w:t>один</w:t>
      </w:r>
      <w:r w:rsidR="006C013D">
        <w:rPr>
          <w:rFonts w:ascii="Times New Roman" w:hAnsi="Times New Roman" w:cs="Times New Roman"/>
          <w:sz w:val="28"/>
          <w:szCs w:val="28"/>
        </w:rPr>
        <w:t xml:space="preserve"> экземпляр направляется Курирующему  подразделению.</w:t>
      </w:r>
    </w:p>
    <w:p w:rsidR="000D17DA" w:rsidRDefault="002A5111" w:rsidP="002A511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A3">
        <w:rPr>
          <w:rFonts w:ascii="Times New Roman" w:hAnsi="Times New Roman" w:cs="Times New Roman"/>
          <w:sz w:val="28"/>
          <w:szCs w:val="28"/>
        </w:rPr>
        <w:t>2.</w:t>
      </w:r>
      <w:r w:rsidR="00425548">
        <w:rPr>
          <w:rFonts w:ascii="Times New Roman" w:hAnsi="Times New Roman" w:cs="Times New Roman"/>
          <w:sz w:val="28"/>
          <w:szCs w:val="28"/>
        </w:rPr>
        <w:t>1</w:t>
      </w:r>
      <w:r w:rsidR="006C013D">
        <w:rPr>
          <w:rFonts w:ascii="Times New Roman" w:hAnsi="Times New Roman" w:cs="Times New Roman"/>
          <w:sz w:val="28"/>
          <w:szCs w:val="28"/>
        </w:rPr>
        <w:t>3</w:t>
      </w:r>
      <w:r w:rsidRPr="009849A3">
        <w:rPr>
          <w:rFonts w:ascii="Times New Roman" w:hAnsi="Times New Roman" w:cs="Times New Roman"/>
          <w:sz w:val="28"/>
          <w:szCs w:val="28"/>
        </w:rPr>
        <w:t>.</w:t>
      </w:r>
      <w:r w:rsidRPr="009849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49A3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утверждается руководителем муниципального автономного учреждения на основании заключения наблюдательного совета муниципального автономного учреждения</w:t>
      </w:r>
      <w:r w:rsidR="00775C53">
        <w:rPr>
          <w:rFonts w:ascii="Times New Roman" w:hAnsi="Times New Roman" w:cs="Times New Roman"/>
          <w:sz w:val="28"/>
          <w:szCs w:val="28"/>
        </w:rPr>
        <w:t xml:space="preserve">      </w:t>
      </w:r>
      <w:r w:rsidR="003853C7">
        <w:rPr>
          <w:rFonts w:ascii="Times New Roman" w:hAnsi="Times New Roman" w:cs="Times New Roman"/>
          <w:sz w:val="28"/>
          <w:szCs w:val="28"/>
        </w:rPr>
        <w:t xml:space="preserve"> </w:t>
      </w:r>
      <w:r w:rsidR="00775C53" w:rsidRPr="009849A3">
        <w:rPr>
          <w:rFonts w:ascii="Times New Roman" w:hAnsi="Times New Roman" w:cs="Times New Roman"/>
          <w:sz w:val="28"/>
          <w:szCs w:val="28"/>
        </w:rPr>
        <w:t xml:space="preserve">и предоставляется в Администрацию </w:t>
      </w:r>
      <w:r w:rsidR="00775C53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775C53" w:rsidRPr="009849A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75C53">
        <w:rPr>
          <w:rFonts w:ascii="Times New Roman" w:hAnsi="Times New Roman" w:cs="Times New Roman"/>
          <w:sz w:val="28"/>
          <w:szCs w:val="28"/>
        </w:rPr>
        <w:br/>
      </w:r>
      <w:r w:rsidR="00775C53" w:rsidRPr="009849A3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0D17DA">
        <w:rPr>
          <w:rFonts w:ascii="Times New Roman" w:hAnsi="Times New Roman" w:cs="Times New Roman"/>
          <w:sz w:val="28"/>
          <w:szCs w:val="28"/>
        </w:rPr>
        <w:t>.</w:t>
      </w:r>
    </w:p>
    <w:p w:rsidR="002A5111" w:rsidRPr="009849A3" w:rsidRDefault="000D17DA" w:rsidP="002A511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3853C7">
        <w:rPr>
          <w:rFonts w:ascii="Times New Roman" w:hAnsi="Times New Roman" w:cs="Times New Roman"/>
          <w:sz w:val="28"/>
          <w:szCs w:val="28"/>
        </w:rPr>
        <w:t>План муниципального бюджетного учреждения утверждается руководителем муниц</w:t>
      </w:r>
      <w:r w:rsidR="00775C53">
        <w:rPr>
          <w:rFonts w:ascii="Times New Roman" w:hAnsi="Times New Roman" w:cs="Times New Roman"/>
          <w:sz w:val="28"/>
          <w:szCs w:val="28"/>
        </w:rPr>
        <w:t>ипального бюджетного учреждения.</w:t>
      </w:r>
      <w:r w:rsidR="0039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утверждением руководителем учреждения проект плана согласовывается руководителем Курирующего подразделения. </w:t>
      </w:r>
      <w:r w:rsidR="00391F65">
        <w:rPr>
          <w:rFonts w:ascii="Times New Roman" w:hAnsi="Times New Roman" w:cs="Times New Roman"/>
          <w:sz w:val="28"/>
          <w:szCs w:val="28"/>
        </w:rPr>
        <w:t xml:space="preserve">После утверждения Планы </w:t>
      </w:r>
      <w:r w:rsidR="003853C7">
        <w:rPr>
          <w:rFonts w:ascii="Times New Roman" w:hAnsi="Times New Roman" w:cs="Times New Roman"/>
          <w:sz w:val="28"/>
          <w:szCs w:val="28"/>
        </w:rPr>
        <w:t xml:space="preserve">  </w:t>
      </w:r>
      <w:r w:rsidR="002A5111" w:rsidRPr="009849A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C013D">
        <w:rPr>
          <w:rFonts w:ascii="Times New Roman" w:hAnsi="Times New Roman" w:cs="Times New Roman"/>
          <w:sz w:val="28"/>
          <w:szCs w:val="28"/>
        </w:rPr>
        <w:t xml:space="preserve">Курирующему подразделению </w:t>
      </w:r>
      <w:r w:rsidR="002A5111" w:rsidRPr="009849A3">
        <w:rPr>
          <w:rFonts w:ascii="Times New Roman" w:hAnsi="Times New Roman" w:cs="Times New Roman"/>
          <w:sz w:val="28"/>
          <w:szCs w:val="28"/>
        </w:rPr>
        <w:t xml:space="preserve">до </w:t>
      </w:r>
      <w:r w:rsidR="002A5111">
        <w:rPr>
          <w:rFonts w:ascii="Times New Roman" w:hAnsi="Times New Roman" w:cs="Times New Roman"/>
          <w:sz w:val="28"/>
          <w:szCs w:val="28"/>
        </w:rPr>
        <w:t>31</w:t>
      </w:r>
      <w:r w:rsidR="002A5111" w:rsidRPr="009849A3">
        <w:rPr>
          <w:rFonts w:ascii="Times New Roman" w:hAnsi="Times New Roman" w:cs="Times New Roman"/>
          <w:sz w:val="28"/>
          <w:szCs w:val="28"/>
        </w:rPr>
        <w:t xml:space="preserve"> января финансового года.</w:t>
      </w:r>
    </w:p>
    <w:p w:rsidR="002A5111" w:rsidRDefault="002A5111" w:rsidP="002A511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A3">
        <w:rPr>
          <w:rFonts w:ascii="Times New Roman" w:hAnsi="Times New Roman" w:cs="Times New Roman"/>
          <w:sz w:val="28"/>
          <w:szCs w:val="28"/>
        </w:rPr>
        <w:t>2.1</w:t>
      </w:r>
      <w:r w:rsidR="00792E5F">
        <w:rPr>
          <w:rFonts w:ascii="Times New Roman" w:hAnsi="Times New Roman" w:cs="Times New Roman"/>
          <w:sz w:val="28"/>
          <w:szCs w:val="28"/>
        </w:rPr>
        <w:t>4</w:t>
      </w:r>
      <w:r w:rsidRPr="009849A3">
        <w:rPr>
          <w:rFonts w:ascii="Times New Roman" w:hAnsi="Times New Roman" w:cs="Times New Roman"/>
          <w:sz w:val="28"/>
          <w:szCs w:val="28"/>
        </w:rPr>
        <w:t xml:space="preserve">. Изменения плановых показателей учреждений в течение планируемого периода </w:t>
      </w:r>
      <w:r w:rsidR="00792E5F">
        <w:rPr>
          <w:rFonts w:ascii="Times New Roman" w:hAnsi="Times New Roman" w:cs="Times New Roman"/>
          <w:sz w:val="28"/>
          <w:szCs w:val="28"/>
        </w:rPr>
        <w:t>осуществляются</w:t>
      </w:r>
      <w:r w:rsidRPr="009849A3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решение </w:t>
      </w:r>
      <w:r w:rsidR="00792E5F">
        <w:rPr>
          <w:rFonts w:ascii="Times New Roman" w:hAnsi="Times New Roman" w:cs="Times New Roman"/>
          <w:sz w:val="28"/>
          <w:szCs w:val="28"/>
        </w:rPr>
        <w:br/>
      </w:r>
      <w:r w:rsidRPr="009849A3">
        <w:rPr>
          <w:rFonts w:ascii="Times New Roman" w:hAnsi="Times New Roman" w:cs="Times New Roman"/>
          <w:sz w:val="28"/>
          <w:szCs w:val="28"/>
        </w:rPr>
        <w:t>о бюджете ЗАТО Железногорск на очередной финансовый год и плановый период.</w:t>
      </w:r>
    </w:p>
    <w:p w:rsidR="002A5111" w:rsidRPr="009849A3" w:rsidRDefault="002A5111" w:rsidP="002A511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План, не связанных с принятием решения о бюджете ЗАТО Железногорск </w:t>
      </w:r>
      <w:r w:rsidRPr="009849A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при наличии соответствующих обоснований и расчетов </w:t>
      </w:r>
      <w:r>
        <w:rPr>
          <w:rFonts w:ascii="Times New Roman" w:hAnsi="Times New Roman" w:cs="Times New Roman"/>
          <w:sz w:val="28"/>
          <w:szCs w:val="28"/>
        </w:rPr>
        <w:br/>
        <w:t>на величину измененных показателей.</w:t>
      </w:r>
    </w:p>
    <w:p w:rsidR="002A5111" w:rsidRPr="009849A3" w:rsidRDefault="002A5111" w:rsidP="002A51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9A3">
        <w:rPr>
          <w:rFonts w:ascii="Times New Roman" w:hAnsi="Times New Roman"/>
          <w:sz w:val="28"/>
          <w:szCs w:val="28"/>
        </w:rPr>
        <w:t>2.1</w:t>
      </w:r>
      <w:r w:rsidR="00792E5F">
        <w:rPr>
          <w:rFonts w:ascii="Times New Roman" w:hAnsi="Times New Roman"/>
          <w:sz w:val="28"/>
          <w:szCs w:val="28"/>
        </w:rPr>
        <w:t>5</w:t>
      </w:r>
      <w:r w:rsidRPr="009849A3">
        <w:rPr>
          <w:rFonts w:ascii="Times New Roman" w:hAnsi="Times New Roman"/>
          <w:sz w:val="28"/>
          <w:szCs w:val="28"/>
        </w:rPr>
        <w:t>.</w:t>
      </w:r>
      <w:r w:rsidRPr="009849A3">
        <w:rPr>
          <w:rFonts w:ascii="Times New Roman" w:hAnsi="Times New Roman"/>
          <w:sz w:val="28"/>
          <w:szCs w:val="28"/>
          <w:lang w:val="en-US"/>
        </w:rPr>
        <w:t> </w:t>
      </w:r>
      <w:r w:rsidRPr="009849A3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2A5111" w:rsidRPr="009849A3" w:rsidRDefault="002A5111" w:rsidP="002A51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9A3">
        <w:rPr>
          <w:rFonts w:ascii="Times New Roman" w:hAnsi="Times New Roman"/>
          <w:sz w:val="28"/>
          <w:szCs w:val="28"/>
        </w:rPr>
        <w:t>2.1</w:t>
      </w:r>
      <w:r w:rsidR="00792E5F">
        <w:rPr>
          <w:rFonts w:ascii="Times New Roman" w:hAnsi="Times New Roman"/>
          <w:sz w:val="28"/>
          <w:szCs w:val="28"/>
        </w:rPr>
        <w:t>6</w:t>
      </w:r>
      <w:r w:rsidRPr="009849A3">
        <w:rPr>
          <w:rFonts w:ascii="Times New Roman" w:hAnsi="Times New Roman"/>
          <w:sz w:val="28"/>
          <w:szCs w:val="28"/>
        </w:rPr>
        <w:t>.</w:t>
      </w:r>
      <w:r w:rsidRPr="009849A3">
        <w:rPr>
          <w:rFonts w:ascii="Times New Roman" w:hAnsi="Times New Roman"/>
          <w:sz w:val="28"/>
          <w:szCs w:val="28"/>
          <w:lang w:val="en-US"/>
        </w:rPr>
        <w:t> </w:t>
      </w:r>
      <w:r w:rsidRPr="009849A3">
        <w:rPr>
          <w:rFonts w:ascii="Times New Roman" w:hAnsi="Times New Roman"/>
          <w:sz w:val="28"/>
          <w:szCs w:val="28"/>
        </w:rPr>
        <w:t xml:space="preserve">В целях внесения изменений в План и (или) Сведения в соответствии </w:t>
      </w:r>
      <w:r w:rsidRPr="009849A3">
        <w:rPr>
          <w:rFonts w:ascii="Times New Roman" w:hAnsi="Times New Roman"/>
          <w:sz w:val="28"/>
          <w:szCs w:val="28"/>
        </w:rPr>
        <w:br/>
        <w:t xml:space="preserve">с настоящим Порядком составляются новые План и (или) Сведения, показатели которых не должны вступать в противоречие в части кассовых операций </w:t>
      </w:r>
      <w:r w:rsidRPr="009849A3">
        <w:rPr>
          <w:rFonts w:ascii="Times New Roman" w:hAnsi="Times New Roman"/>
          <w:sz w:val="28"/>
          <w:szCs w:val="28"/>
        </w:rPr>
        <w:br/>
        <w:t>по выплатам, проведенным до внесения из</w:t>
      </w:r>
      <w:r w:rsidR="00792E5F">
        <w:rPr>
          <w:rFonts w:ascii="Times New Roman" w:hAnsi="Times New Roman"/>
          <w:sz w:val="28"/>
          <w:szCs w:val="28"/>
        </w:rPr>
        <w:t xml:space="preserve">менения в План и (или) Сведения, а так </w:t>
      </w:r>
      <w:r w:rsidR="00792E5F">
        <w:rPr>
          <w:rFonts w:ascii="Times New Roman" w:hAnsi="Times New Roman"/>
          <w:sz w:val="28"/>
          <w:szCs w:val="28"/>
        </w:rPr>
        <w:lastRenderedPageBreak/>
        <w:t>же с показателями планов закупок, указанных в  пункте 2.8</w:t>
      </w:r>
      <w:r w:rsidR="00701D00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92E5F">
        <w:rPr>
          <w:rFonts w:ascii="Times New Roman" w:hAnsi="Times New Roman"/>
          <w:sz w:val="28"/>
          <w:szCs w:val="28"/>
        </w:rPr>
        <w:t>. Решение о внесении изменений в План принимается руководителем учреждения.</w:t>
      </w:r>
    </w:p>
    <w:p w:rsidR="002A5111" w:rsidRPr="009849A3" w:rsidRDefault="002A5111" w:rsidP="002A511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A3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после внесения изменений в решение </w:t>
      </w:r>
      <w:r w:rsidR="00B24B71">
        <w:rPr>
          <w:rFonts w:ascii="Times New Roman" w:hAnsi="Times New Roman" w:cs="Times New Roman"/>
          <w:sz w:val="28"/>
          <w:szCs w:val="28"/>
        </w:rPr>
        <w:br/>
      </w:r>
      <w:r w:rsidRPr="009849A3">
        <w:rPr>
          <w:rFonts w:ascii="Times New Roman" w:hAnsi="Times New Roman" w:cs="Times New Roman"/>
          <w:sz w:val="28"/>
          <w:szCs w:val="28"/>
        </w:rPr>
        <w:t xml:space="preserve">о бюджете ЗАТО Железногорск на очередной финансовый год и плановый период, муниципальное бюджетное учреждение направляет </w:t>
      </w:r>
      <w:r w:rsidR="00B24B71">
        <w:rPr>
          <w:rFonts w:ascii="Times New Roman" w:hAnsi="Times New Roman" w:cs="Times New Roman"/>
          <w:sz w:val="28"/>
          <w:szCs w:val="28"/>
        </w:rPr>
        <w:t xml:space="preserve">утвержденный план и </w:t>
      </w:r>
      <w:r w:rsidRPr="009849A3">
        <w:rPr>
          <w:rFonts w:ascii="Times New Roman" w:hAnsi="Times New Roman" w:cs="Times New Roman"/>
          <w:sz w:val="28"/>
          <w:szCs w:val="28"/>
        </w:rPr>
        <w:t>Сведения с внесенными  изменениями в Курирующее подразделение.</w:t>
      </w:r>
    </w:p>
    <w:p w:rsidR="002A5111" w:rsidRDefault="002A5111" w:rsidP="002A511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A3">
        <w:rPr>
          <w:rFonts w:ascii="Times New Roman" w:hAnsi="Times New Roman" w:cs="Times New Roman"/>
          <w:sz w:val="28"/>
          <w:szCs w:val="28"/>
        </w:rPr>
        <w:t>2.1</w:t>
      </w:r>
      <w:r w:rsidR="00B24B71">
        <w:rPr>
          <w:rFonts w:ascii="Times New Roman" w:hAnsi="Times New Roman" w:cs="Times New Roman"/>
          <w:sz w:val="28"/>
          <w:szCs w:val="28"/>
        </w:rPr>
        <w:t>7</w:t>
      </w:r>
      <w:r w:rsidRPr="009849A3">
        <w:rPr>
          <w:rFonts w:ascii="Times New Roman" w:hAnsi="Times New Roman" w:cs="Times New Roman"/>
          <w:sz w:val="28"/>
          <w:szCs w:val="28"/>
        </w:rPr>
        <w:t>.</w:t>
      </w:r>
      <w:r w:rsidRPr="009849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49A3">
        <w:rPr>
          <w:rFonts w:ascii="Times New Roman" w:hAnsi="Times New Roman" w:cs="Times New Roman"/>
          <w:sz w:val="28"/>
          <w:szCs w:val="28"/>
        </w:rPr>
        <w:t xml:space="preserve">План муниципального автономного учреждения с внесенными изменениями утверждается руководителем муниципального автономного учреждения на основании заключения наблюдательного совета муниципального автономного учреждения и предоставляется в Администрацию </w:t>
      </w:r>
      <w:r w:rsidR="00701D00">
        <w:rPr>
          <w:rFonts w:ascii="Times New Roman" w:hAnsi="Times New Roman" w:cs="Times New Roman"/>
          <w:sz w:val="28"/>
          <w:szCs w:val="28"/>
        </w:rPr>
        <w:t xml:space="preserve">ЗАТО г.Железногорск </w:t>
      </w:r>
      <w:r w:rsidRPr="009849A3">
        <w:rPr>
          <w:rFonts w:ascii="Times New Roman" w:hAnsi="Times New Roman" w:cs="Times New Roman"/>
          <w:sz w:val="28"/>
          <w:szCs w:val="28"/>
        </w:rPr>
        <w:t>в течение 10 календарных дней после внесения изменений в решение о бюджете ЗАТО Железногорск на очередной финансовый год и плановый период.</w:t>
      </w:r>
    </w:p>
    <w:p w:rsidR="00425548" w:rsidRDefault="00425548" w:rsidP="008B5698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BC3794" w:rsidRDefault="00BC3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18B" w:rsidRDefault="0020018B" w:rsidP="008B5698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8B5698" w:rsidRPr="00110D5F" w:rsidRDefault="008B5698" w:rsidP="008B5698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2</w:t>
      </w:r>
      <w:r w:rsidR="00C42F5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B5698" w:rsidRPr="00110D5F" w:rsidRDefault="008B5698" w:rsidP="008B5698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 w:rsidRPr="00110D5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5698" w:rsidRPr="00110D5F" w:rsidRDefault="008B5698" w:rsidP="008B5698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 w:rsidRPr="00110D5F">
        <w:rPr>
          <w:rFonts w:ascii="Times New Roman" w:hAnsi="Times New Roman"/>
          <w:sz w:val="28"/>
          <w:szCs w:val="28"/>
        </w:rPr>
        <w:t>ЗАТО г. Железногорск</w:t>
      </w:r>
    </w:p>
    <w:p w:rsidR="008B5698" w:rsidRPr="0063229A" w:rsidRDefault="008B5698" w:rsidP="008B5698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 w:rsidRPr="00110D5F">
        <w:rPr>
          <w:rFonts w:ascii="Times New Roman" w:hAnsi="Times New Roman"/>
          <w:sz w:val="28"/>
          <w:szCs w:val="28"/>
        </w:rPr>
        <w:t xml:space="preserve">от </w:t>
      </w:r>
      <w:r w:rsidR="0080566B">
        <w:rPr>
          <w:rFonts w:ascii="Times New Roman" w:hAnsi="Times New Roman"/>
          <w:sz w:val="28"/>
          <w:szCs w:val="28"/>
        </w:rPr>
        <w:t xml:space="preserve"> 29.12.2016 </w:t>
      </w:r>
      <w:r w:rsidRPr="00110D5F">
        <w:rPr>
          <w:rFonts w:ascii="Times New Roman" w:hAnsi="Times New Roman"/>
          <w:sz w:val="28"/>
          <w:szCs w:val="28"/>
        </w:rPr>
        <w:t>№</w:t>
      </w:r>
      <w:r w:rsidR="0080566B">
        <w:rPr>
          <w:rFonts w:ascii="Times New Roman" w:hAnsi="Times New Roman"/>
          <w:sz w:val="28"/>
          <w:szCs w:val="28"/>
        </w:rPr>
        <w:t xml:space="preserve"> 2254</w:t>
      </w:r>
    </w:p>
    <w:p w:rsidR="005413F7" w:rsidRDefault="005413F7" w:rsidP="00C42F5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13F7" w:rsidRDefault="005413F7" w:rsidP="005413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ТИПОВАЯ ФОРМА ПЛАНА</w:t>
      </w: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</w:t>
      </w:r>
      <w:r w:rsidR="00C6627C">
        <w:rPr>
          <w:rFonts w:ascii="Times New Roman" w:hAnsi="Times New Roman" w:cs="Times New Roman"/>
          <w:sz w:val="28"/>
          <w:szCs w:val="28"/>
        </w:rPr>
        <w:t>СОГЛАСОВАНО</w:t>
      </w: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62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4B84">
        <w:rPr>
          <w:rFonts w:ascii="Times New Roman" w:hAnsi="Times New Roman" w:cs="Times New Roman"/>
          <w:sz w:val="28"/>
          <w:szCs w:val="28"/>
        </w:rPr>
        <w:t>УТВЕРЖДАЮ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5413F7" w:rsidRPr="001C4B84" w:rsidRDefault="00C6627C" w:rsidP="00C662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413F7" w:rsidRPr="001C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5413F7" w:rsidRPr="001C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4B71">
        <w:rPr>
          <w:rFonts w:ascii="Times New Roman" w:hAnsi="Times New Roman" w:cs="Times New Roman"/>
          <w:sz w:val="28"/>
          <w:szCs w:val="28"/>
        </w:rPr>
        <w:t>Руководитель</w:t>
      </w:r>
      <w:r w:rsidR="0038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C9">
        <w:rPr>
          <w:rFonts w:ascii="Times New Roman" w:hAnsi="Times New Roman" w:cs="Times New Roman"/>
          <w:sz w:val="28"/>
          <w:szCs w:val="28"/>
        </w:rPr>
        <w:t>муниципального</w:t>
      </w:r>
      <w:r w:rsidR="003853C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3853C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1D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бюджетного </w:t>
      </w:r>
      <w:r w:rsidR="00051DC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6627C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6627C" w:rsidRDefault="00C6627C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51DC9">
        <w:rPr>
          <w:rFonts w:ascii="Times New Roman" w:hAnsi="Times New Roman" w:cs="Times New Roman"/>
          <w:sz w:val="28"/>
          <w:szCs w:val="28"/>
        </w:rPr>
        <w:t>___</w:t>
      </w:r>
      <w:r w:rsidR="005413F7" w:rsidRPr="001C4B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1D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413F7" w:rsidRPr="001C4B84" w:rsidRDefault="00C6627C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51DC9">
        <w:rPr>
          <w:rFonts w:ascii="Times New Roman" w:hAnsi="Times New Roman" w:cs="Times New Roman"/>
          <w:sz w:val="28"/>
          <w:szCs w:val="28"/>
        </w:rPr>
        <w:t>___</w:t>
      </w:r>
      <w:r w:rsidR="005413F7" w:rsidRPr="001C4B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1D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</w:t>
      </w:r>
      <w:r w:rsidR="00051DC9">
        <w:rPr>
          <w:rFonts w:ascii="Times New Roman" w:hAnsi="Times New Roman" w:cs="Times New Roman"/>
          <w:sz w:val="28"/>
          <w:szCs w:val="28"/>
        </w:rPr>
        <w:t>И.О.Фамилия</w:t>
      </w: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1DC9">
        <w:rPr>
          <w:rFonts w:ascii="Times New Roman" w:hAnsi="Times New Roman" w:cs="Times New Roman"/>
          <w:sz w:val="28"/>
          <w:szCs w:val="28"/>
        </w:rPr>
        <w:t>И.О.Фамилия</w:t>
      </w:r>
      <w:r w:rsidRPr="001C4B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1DC9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«____»  _______________ 20___ г.</w:t>
      </w:r>
      <w:r w:rsidR="00051DC9">
        <w:rPr>
          <w:rFonts w:ascii="Times New Roman" w:hAnsi="Times New Roman" w:cs="Times New Roman"/>
          <w:sz w:val="28"/>
          <w:szCs w:val="28"/>
        </w:rPr>
        <w:t xml:space="preserve">                «______» _______________20___г.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4B8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План</w:t>
      </w: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финансово - хозяйственной  деятельности </w:t>
      </w: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муниципального бюджетного учреждения _______________________________</w:t>
      </w: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C4B84">
        <w:rPr>
          <w:rFonts w:ascii="Times New Roman" w:hAnsi="Times New Roman" w:cs="Times New Roman"/>
        </w:rPr>
        <w:t>(наименование учреждения)</w:t>
      </w: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3F7" w:rsidRPr="001C4B84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на финансовый 20 ____ год и плановый период  ____________________</w:t>
      </w:r>
    </w:p>
    <w:p w:rsidR="005413F7" w:rsidRPr="001C4B84" w:rsidRDefault="005413F7" w:rsidP="005413F7">
      <w:pPr>
        <w:pStyle w:val="ConsPlusNonformat"/>
        <w:jc w:val="center"/>
        <w:rPr>
          <w:sz w:val="28"/>
          <w:szCs w:val="28"/>
        </w:rPr>
      </w:pPr>
    </w:p>
    <w:p w:rsidR="005413F7" w:rsidRDefault="005413F7" w:rsidP="005413F7">
      <w:pPr>
        <w:pStyle w:val="ConsPlusNonformat"/>
        <w:rPr>
          <w:sz w:val="28"/>
          <w:szCs w:val="28"/>
        </w:rPr>
      </w:pPr>
    </w:p>
    <w:p w:rsidR="00B24B71" w:rsidRPr="001C4B84" w:rsidRDefault="00B24B71" w:rsidP="005413F7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A197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</w:t>
      </w:r>
    </w:p>
    <w:p w:rsidR="00B24B71" w:rsidRPr="001C4B84" w:rsidRDefault="00B24B71" w:rsidP="008A1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исполняющего функции и полномочия учредителя</w:t>
      </w:r>
    </w:p>
    <w:p w:rsidR="005413F7" w:rsidRDefault="00B24B71" w:rsidP="008A1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(Курирующее подразделение)</w:t>
      </w:r>
    </w:p>
    <w:p w:rsidR="00B24B71" w:rsidRPr="001C4B84" w:rsidRDefault="00B24B71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«____»  ___________________ 20__ г.                 </w:t>
      </w:r>
    </w:p>
    <w:p w:rsidR="005413F7" w:rsidRPr="001C4B84" w:rsidRDefault="005413F7" w:rsidP="005413F7">
      <w:pPr>
        <w:pStyle w:val="ConsPlusNonformat"/>
      </w:pPr>
      <w:r w:rsidRPr="001C4B84">
        <w:rPr>
          <w:rFonts w:ascii="Times New Roman" w:hAnsi="Times New Roman" w:cs="Times New Roman"/>
        </w:rPr>
        <w:t xml:space="preserve">                      (дата составления документа)  </w:t>
      </w: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334" w:rsidRDefault="00F87334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334" w:rsidRDefault="00F87334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9F2" w:rsidRDefault="00B779F2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334" w:rsidRDefault="00F87334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334" w:rsidRDefault="00F87334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9F2" w:rsidRDefault="00B779F2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794" w:rsidRDefault="00BC3794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AD9" w:rsidRDefault="00DC6AD9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 Общие сведения о муниципальном бюджетном учреждении:</w:t>
      </w:r>
    </w:p>
    <w:p w:rsidR="005413F7" w:rsidRPr="001C4B84" w:rsidRDefault="005413F7" w:rsidP="0054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23"/>
      </w:tblGrid>
      <w:tr w:rsidR="005413F7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бюджетного учреждения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бюджетного учреждения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местонахождения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Телефон/факс/адрес электронной почты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функции и полномочия учредителя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учреждения, телефон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Ф.И.О. бухгалтера учреждения, телефон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налогоплательщика  (ИНН)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учреждения (КПП)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50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50" w:rsidRPr="001C4B84" w:rsidRDefault="00973250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2">
              <w:rPr>
                <w:rFonts w:ascii="Times New Roman" w:hAnsi="Times New Roman" w:cs="Times New Roman"/>
                <w:sz w:val="28"/>
                <w:szCs w:val="28"/>
              </w:rPr>
              <w:t>Код по реестру участников бюджетного процесса</w:t>
            </w:r>
            <w:r w:rsidR="006968AF">
              <w:rPr>
                <w:rFonts w:ascii="Times New Roman" w:hAnsi="Times New Roman" w:cs="Times New Roman"/>
                <w:sz w:val="28"/>
                <w:szCs w:val="28"/>
              </w:rPr>
              <w:t>, а так</w:t>
            </w:r>
            <w:r w:rsidR="00452662" w:rsidRPr="00452662">
              <w:rPr>
                <w:rFonts w:ascii="Times New Roman" w:hAnsi="Times New Roman" w:cs="Times New Roman"/>
                <w:sz w:val="28"/>
                <w:szCs w:val="28"/>
              </w:rPr>
              <w:t>же юридических лиц не являющихся</w:t>
            </w:r>
            <w:r w:rsidR="0045266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бюджетного процесса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50" w:rsidRPr="001C4B84" w:rsidRDefault="00973250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единиц измерения показателей, включенных в План и их коды по Общероссийскому классификатору единиц измерения (ОКЕИ)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B2C" w:rsidRPr="001C4B84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2C" w:rsidRPr="001C4B84" w:rsidRDefault="00400B2C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предоставлении в Финансовое управление Администрации ЗАТО г. Железногорск  Сведений об операциях  с целевыми субсидиями, предоставленными  муниципальному учреждению </w:t>
            </w:r>
            <w:r w:rsidR="006876A1">
              <w:rPr>
                <w:rFonts w:ascii="Times New Roman" w:hAnsi="Times New Roman" w:cs="Times New Roman"/>
                <w:sz w:val="28"/>
                <w:szCs w:val="28"/>
              </w:rPr>
              <w:t>(указывается дата предоставления Сведений в ФУ, сумма – по каждому Сведению отдельно)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2C" w:rsidRPr="001C4B84" w:rsidRDefault="00400B2C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13F7" w:rsidRPr="001C4B84" w:rsidRDefault="005413F7" w:rsidP="0054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3F7" w:rsidRPr="001C4B84" w:rsidRDefault="005413F7" w:rsidP="0054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2. Цели деятельности муниципального бюджетного учреждения, в соответствии                         с федеральными законами и иными нормативными правовыми актами и уставом учреждения:</w:t>
      </w: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2.1. ___________________________________________________</w:t>
      </w:r>
    </w:p>
    <w:p w:rsidR="005413F7" w:rsidRPr="001C4B84" w:rsidRDefault="005413F7" w:rsidP="005413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2.2. ___________________________________________________</w:t>
      </w: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2D9" w:rsidRDefault="004842D9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3. Виды деятельности муниципального бюджетного учреждения, относящиеся                      к его основным видам деятельности, в соответствии с уставом учреждения:</w:t>
      </w: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3.1. ___________________________________________________</w:t>
      </w: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3.2. ___________________________________________________</w:t>
      </w:r>
    </w:p>
    <w:p w:rsidR="002A1465" w:rsidRDefault="002A1465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4. Перечень услуг (работ) муниципального бюджетного учреждения, относящихся в соответствии с уставом учреждения к основным видам деятельности учреждения, предоставление которых для физических и юридических лиц </w:t>
      </w:r>
      <w:r w:rsidRPr="00AB444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A62BB" w:rsidRPr="00AB4447">
        <w:rPr>
          <w:rFonts w:ascii="Times New Roman" w:hAnsi="Times New Roman" w:cs="Times New Roman"/>
          <w:sz w:val="28"/>
          <w:szCs w:val="28"/>
        </w:rPr>
        <w:t xml:space="preserve">в </w:t>
      </w:r>
      <w:r w:rsidR="00ED19F8" w:rsidRPr="00AB4447">
        <w:rPr>
          <w:rFonts w:ascii="Times New Roman" w:hAnsi="Times New Roman" w:cs="Times New Roman"/>
          <w:sz w:val="28"/>
          <w:szCs w:val="28"/>
        </w:rPr>
        <w:t>том числе</w:t>
      </w:r>
      <w:r w:rsidR="007A62BB" w:rsidRPr="00AB4447">
        <w:rPr>
          <w:rFonts w:ascii="Times New Roman" w:hAnsi="Times New Roman" w:cs="Times New Roman"/>
          <w:sz w:val="28"/>
          <w:szCs w:val="28"/>
        </w:rPr>
        <w:t xml:space="preserve"> </w:t>
      </w:r>
      <w:r w:rsidRPr="00AB4447">
        <w:rPr>
          <w:rFonts w:ascii="Times New Roman" w:hAnsi="Times New Roman" w:cs="Times New Roman"/>
          <w:sz w:val="28"/>
          <w:szCs w:val="28"/>
        </w:rPr>
        <w:t>за плату:</w:t>
      </w:r>
    </w:p>
    <w:p w:rsid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82"/>
        <w:gridCol w:w="3379"/>
      </w:tblGrid>
      <w:tr w:rsidR="005413F7" w:rsidRPr="001C4B84" w:rsidTr="008B5698">
        <w:tc>
          <w:tcPr>
            <w:tcW w:w="567" w:type="dxa"/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082" w:type="dxa"/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3379" w:type="dxa"/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Потребители услуги (работы)</w:t>
            </w:r>
          </w:p>
        </w:tc>
      </w:tr>
      <w:tr w:rsidR="005413F7" w:rsidRPr="001C4B84" w:rsidTr="008B5698">
        <w:tc>
          <w:tcPr>
            <w:tcW w:w="567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Платные: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567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567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Частично платные: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5. Общая балансовая стоимость недвижимого и движимого муниципального имущества на дату составления Плана: </w:t>
      </w: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82"/>
        <w:gridCol w:w="3379"/>
      </w:tblGrid>
      <w:tr w:rsidR="005413F7" w:rsidRPr="001C4B84" w:rsidTr="008B5698">
        <w:tc>
          <w:tcPr>
            <w:tcW w:w="675" w:type="dxa"/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082" w:type="dxa"/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Сумма, в руб.</w:t>
            </w: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стоимости имущества: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приобретенного учреждением за  счет выделенных собственником имущества учреждения средств 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c>
          <w:tcPr>
            <w:tcW w:w="675" w:type="dxa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82" w:type="dxa"/>
          </w:tcPr>
          <w:p w:rsidR="005413F7" w:rsidRPr="001C4B84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балансовая стоимость особо ценного движимого имущества</w:t>
            </w:r>
          </w:p>
        </w:tc>
        <w:tc>
          <w:tcPr>
            <w:tcW w:w="3379" w:type="dxa"/>
          </w:tcPr>
          <w:p w:rsidR="005413F7" w:rsidRPr="001C4B84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F7" w:rsidRPr="001C4B84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413F7" w:rsidRPr="001C4B84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D07" w:rsidRDefault="00745D0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D07" w:rsidRDefault="00745D0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D07" w:rsidRDefault="00745D0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D07" w:rsidRDefault="00745D0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D07" w:rsidRDefault="00745D0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Pr="00AB444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B4447">
        <w:rPr>
          <w:rFonts w:ascii="Times New Roman" w:hAnsi="Times New Roman" w:cs="Times New Roman"/>
          <w:sz w:val="28"/>
          <w:szCs w:val="28"/>
        </w:rPr>
        <w:t>6. Показатели финансового состояния муниципального бюджетного учреждения:</w:t>
      </w:r>
    </w:p>
    <w:p w:rsidR="005413F7" w:rsidRPr="00AB444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570"/>
        <w:gridCol w:w="1746"/>
        <w:gridCol w:w="1500"/>
        <w:gridCol w:w="1334"/>
      </w:tblGrid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570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  <w:gridSpan w:val="3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Сумма, в руб.</w:t>
            </w:r>
          </w:p>
        </w:tc>
      </w:tr>
      <w:tr w:rsidR="005413F7" w:rsidRPr="00AB4447" w:rsidTr="008B5698">
        <w:tc>
          <w:tcPr>
            <w:tcW w:w="986" w:type="dxa"/>
            <w:vMerge w:val="restart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Pr="00AB4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B44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4" w:type="dxa"/>
            <w:gridSpan w:val="2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5413F7" w:rsidRPr="00AB4447" w:rsidTr="008B5698">
        <w:tc>
          <w:tcPr>
            <w:tcW w:w="986" w:type="dxa"/>
            <w:vMerge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0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Pr="00AB4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недвижимое имущество, всего      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числе: остаточная стоимость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left="45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left="45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left="45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       особо ценное движимое имущество, всего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числе: остаточная стоимость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  <w:r w:rsidR="007A62BB"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средства учреждения, всего: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7A62BB" w:rsidRPr="00AB4447" w:rsidRDefault="007A62BB" w:rsidP="007A62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  денежные средства учреждения на счетах 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  денежные средства учреждения, размещенные на депозиты в кредитной организации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7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</w:tcPr>
          <w:p w:rsidR="005413F7" w:rsidRPr="00AB4447" w:rsidRDefault="007A62BB" w:rsidP="007A62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3F7" w:rsidRPr="00AB4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3F7" w:rsidRPr="00AB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AB4447" w:rsidTr="008B5698">
        <w:tc>
          <w:tcPr>
            <w:tcW w:w="986" w:type="dxa"/>
          </w:tcPr>
          <w:p w:rsidR="005413F7" w:rsidRPr="00AB4447" w:rsidRDefault="007A62BB" w:rsidP="007A62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3F7" w:rsidRPr="00AB4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3F7" w:rsidRPr="00AB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AB4447" w:rsidTr="008B5698">
        <w:tc>
          <w:tcPr>
            <w:tcW w:w="986" w:type="dxa"/>
            <w:vAlign w:val="center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Pr="00AB4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7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7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BB" w:rsidRPr="00AB4447" w:rsidTr="008B5698">
        <w:tc>
          <w:tcPr>
            <w:tcW w:w="986" w:type="dxa"/>
            <w:vAlign w:val="center"/>
          </w:tcPr>
          <w:p w:rsidR="007A62BB" w:rsidRPr="00AB4447" w:rsidRDefault="007A62BB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BB" w:rsidRPr="00AB4447" w:rsidRDefault="007A62BB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AB4447" w:rsidTr="008B5698">
        <w:tc>
          <w:tcPr>
            <w:tcW w:w="986" w:type="dxa"/>
          </w:tcPr>
          <w:p w:rsidR="005413F7" w:rsidRPr="00AB444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447">
              <w:rPr>
                <w:rFonts w:ascii="Times New Roman" w:hAnsi="Times New Roman" w:cs="Times New Roman"/>
                <w:sz w:val="28"/>
                <w:szCs w:val="28"/>
              </w:rPr>
              <w:t xml:space="preserve">      просроченная кредиторская задолженность</w:t>
            </w:r>
          </w:p>
        </w:tc>
        <w:tc>
          <w:tcPr>
            <w:tcW w:w="1746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413F7" w:rsidRPr="00AB444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F7" w:rsidRPr="00AB444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B4447">
        <w:rPr>
          <w:rFonts w:ascii="Times New Roman" w:hAnsi="Times New Roman" w:cs="Times New Roman"/>
          <w:sz w:val="24"/>
          <w:szCs w:val="24"/>
          <w:lang w:val="en-US"/>
        </w:rPr>
        <w:t xml:space="preserve">n* - </w:t>
      </w:r>
      <w:r w:rsidRPr="00AB4447">
        <w:rPr>
          <w:rFonts w:ascii="Times New Roman" w:hAnsi="Times New Roman" w:cs="Times New Roman"/>
          <w:sz w:val="24"/>
          <w:szCs w:val="24"/>
        </w:rPr>
        <w:t>очередной финансовый год</w:t>
      </w:r>
    </w:p>
    <w:p w:rsidR="005413F7" w:rsidRPr="00AB444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413F7" w:rsidRPr="00AB444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B2AE7" w:rsidRDefault="004B2AE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AE7" w:rsidRDefault="004B2AE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44B1" w:rsidRDefault="008044B1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044B1" w:rsidSect="00BC3794">
          <w:pgSz w:w="11906" w:h="16838" w:code="9"/>
          <w:pgMar w:top="709" w:right="680" w:bottom="993" w:left="1361" w:header="709" w:footer="709" w:gutter="0"/>
          <w:cols w:space="708"/>
          <w:titlePg/>
          <w:docGrid w:linePitch="360"/>
        </w:sectPr>
      </w:pPr>
    </w:p>
    <w:p w:rsidR="004B2AE7" w:rsidRDefault="004B2AE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12CA" w:rsidRPr="00E012CA" w:rsidRDefault="00745D07" w:rsidP="00E012C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012CA" w:rsidRPr="00E012CA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E012CA" w:rsidRPr="00E012CA" w:rsidRDefault="00E012CA" w:rsidP="00E012C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E012CA">
        <w:rPr>
          <w:rFonts w:ascii="Times New Roman" w:hAnsi="Times New Roman"/>
          <w:sz w:val="28"/>
          <w:szCs w:val="28"/>
        </w:rPr>
        <w:t xml:space="preserve">и выплатам </w:t>
      </w:r>
      <w:r w:rsidR="00195084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E012CA">
        <w:rPr>
          <w:rFonts w:ascii="Times New Roman" w:hAnsi="Times New Roman"/>
          <w:sz w:val="28"/>
          <w:szCs w:val="28"/>
        </w:rPr>
        <w:t xml:space="preserve">учреждения </w:t>
      </w:r>
    </w:p>
    <w:p w:rsidR="00E012CA" w:rsidRPr="00E012CA" w:rsidRDefault="00E012CA" w:rsidP="00E012C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E012CA">
        <w:rPr>
          <w:rFonts w:ascii="Times New Roman" w:hAnsi="Times New Roman"/>
          <w:sz w:val="28"/>
          <w:szCs w:val="28"/>
        </w:rPr>
        <w:t>на _____________________ 20__ г.</w:t>
      </w:r>
    </w:p>
    <w:p w:rsidR="00E012CA" w:rsidRPr="00E012CA" w:rsidRDefault="00E012CA" w:rsidP="00E012C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992"/>
        <w:gridCol w:w="1843"/>
        <w:gridCol w:w="3260"/>
        <w:gridCol w:w="1701"/>
        <w:gridCol w:w="1276"/>
        <w:gridCol w:w="1419"/>
      </w:tblGrid>
      <w:tr w:rsidR="00E73E80" w:rsidRPr="00E012CA" w:rsidTr="007D6187">
        <w:trPr>
          <w:trHeight w:val="323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370245" w:rsidRPr="00E012CA" w:rsidRDefault="00370245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70245" w:rsidRPr="00E012CA" w:rsidRDefault="00370245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70245" w:rsidRPr="00E012CA" w:rsidRDefault="00370245" w:rsidP="007D618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Код по бюджетной классифи</w:t>
            </w:r>
            <w:r w:rsidR="007D6187"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кации Р</w:t>
            </w:r>
            <w:r w:rsidR="007D6187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04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73E80" w:rsidRPr="00E012CA" w:rsidRDefault="007D6187" w:rsidP="00701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73E80" w:rsidRPr="00E012CA" w:rsidTr="00701D00"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:rsidR="00370245" w:rsidRPr="00E012CA" w:rsidRDefault="00370245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0245" w:rsidRPr="00E012CA" w:rsidRDefault="00370245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70245" w:rsidRPr="00E012CA" w:rsidRDefault="00370245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70245" w:rsidRPr="00E012CA" w:rsidRDefault="00370245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49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73E80" w:rsidRPr="00E012CA" w:rsidRDefault="007D6187" w:rsidP="007D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01D00" w:rsidRPr="00E012CA" w:rsidTr="00701D00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01D00" w:rsidRPr="00E012CA" w:rsidRDefault="00701D00" w:rsidP="003702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E80">
              <w:rPr>
                <w:rFonts w:ascii="Times New Roman" w:hAnsi="Times New Roman"/>
                <w:sz w:val="28"/>
                <w:szCs w:val="28"/>
              </w:rPr>
              <w:t>субсидии на финансовое обеспечение выполнения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73E80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</w:p>
        </w:tc>
        <w:tc>
          <w:tcPr>
            <w:tcW w:w="3260" w:type="dxa"/>
            <w:vMerge w:val="restart"/>
          </w:tcPr>
          <w:p w:rsidR="00701D00" w:rsidRPr="00E012CA" w:rsidRDefault="00701D00" w:rsidP="008F6AA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субсидии,</w:t>
            </w:r>
            <w:r w:rsidR="008F6AA7">
              <w:rPr>
                <w:rFonts w:ascii="Times New Roman" w:hAnsi="Times New Roman"/>
                <w:sz w:val="28"/>
                <w:szCs w:val="28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701" w:type="dxa"/>
            <w:vMerge w:val="restart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субсидии на осуще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твле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ние капиталь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ных вложе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01D00" w:rsidRPr="00E012CA" w:rsidTr="00701D00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1D00" w:rsidRPr="00E012CA" w:rsidRDefault="00701D00" w:rsidP="00745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из них гранты</w:t>
            </w:r>
          </w:p>
        </w:tc>
      </w:tr>
      <w:tr w:rsidR="00701D00" w:rsidRPr="00E012CA" w:rsidTr="00701D0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01D00" w:rsidRPr="00E012CA" w:rsidRDefault="009F2115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01D00" w:rsidRPr="00E012CA" w:rsidRDefault="009F2115" w:rsidP="009F211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1D00" w:rsidRPr="00E012CA" w:rsidTr="00701D0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701D0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01D00" w:rsidRPr="00E012CA" w:rsidRDefault="00701D00" w:rsidP="00F91B1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оходы от собственности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 xml:space="preserve">оходы от </w:t>
            </w: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оказания услуг, работ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№1/ работа (наименование)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Default="00701D00" w:rsidP="005D59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№2/ работа (наименование)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езвозмездные поступления от наднациональ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 xml:space="preserve">ные субсидии, предоставленные </w:t>
            </w: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из бюджета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рочие доходы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оходы от операций с активами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500DD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Выплаты по расходам 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 xml:space="preserve"> в том числе на: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01D00" w:rsidRPr="00E012CA">
              <w:rPr>
                <w:rFonts w:ascii="Times New Roman" w:hAnsi="Times New Roman"/>
                <w:sz w:val="28"/>
                <w:szCs w:val="28"/>
              </w:rPr>
              <w:t xml:space="preserve">ыплаты персоналу всего: </w:t>
            </w:r>
          </w:p>
          <w:p w:rsidR="00701D00" w:rsidRPr="00E012CA" w:rsidRDefault="00701D0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701D00" w:rsidRPr="00E012CA" w:rsidRDefault="00701D00" w:rsidP="00701D0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6002BB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5E618E" w:rsidP="005E618E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992" w:type="dxa"/>
            <w:vAlign w:val="bottom"/>
          </w:tcPr>
          <w:p w:rsidR="00701D00" w:rsidRPr="00E012CA" w:rsidRDefault="00A14D90" w:rsidP="00A14D9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61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5E618E" w:rsidP="006002BB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992" w:type="dxa"/>
            <w:vAlign w:val="bottom"/>
          </w:tcPr>
          <w:p w:rsidR="00701D00" w:rsidRPr="00E012CA" w:rsidRDefault="005E618E" w:rsidP="00A14D9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701D00" w:rsidP="00C55A8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1C52">
              <w:rPr>
                <w:rFonts w:ascii="Times New Roman" w:hAnsi="Times New Roman"/>
                <w:sz w:val="28"/>
                <w:szCs w:val="28"/>
              </w:rPr>
              <w:t>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C648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701D00" w:rsidP="00745B18">
            <w:pPr>
              <w:spacing w:after="1" w:line="220" w:lineRule="atLeast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A1C5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701D00" w:rsidP="00223D8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rPr>
          <w:trHeight w:val="234"/>
        </w:trPr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701D00" w:rsidP="00223D8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A1C52">
              <w:rPr>
                <w:rFonts w:ascii="Times New Roman" w:hAnsi="Times New Roman"/>
                <w:sz w:val="28"/>
                <w:szCs w:val="28"/>
              </w:rPr>
              <w:t>плату налогов, сборов и иных платежей, всего</w:t>
            </w:r>
          </w:p>
          <w:p w:rsidR="00701D00" w:rsidRPr="008A1C52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8A1C52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A1C52">
              <w:rPr>
                <w:rFonts w:ascii="Times New Roman" w:hAnsi="Times New Roman"/>
                <w:sz w:val="28"/>
                <w:szCs w:val="28"/>
              </w:rPr>
              <w:t>езвозмездные</w:t>
            </w:r>
          </w:p>
          <w:p w:rsidR="00701D00" w:rsidRPr="008A1C52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8A1C52">
              <w:rPr>
                <w:rFonts w:ascii="Times New Roman" w:hAnsi="Times New Roman"/>
                <w:sz w:val="28"/>
                <w:szCs w:val="28"/>
              </w:rPr>
              <w:t>перечисления</w:t>
            </w:r>
          </w:p>
          <w:p w:rsidR="00701D00" w:rsidRPr="008A1C52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8A1C52">
              <w:rPr>
                <w:rFonts w:ascii="Times New Roman" w:hAnsi="Times New Roman"/>
                <w:sz w:val="28"/>
                <w:szCs w:val="28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рочие расходы (кроме расходов на закупку товаров, работ, услуг)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0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01D00" w:rsidRPr="00E012CA" w:rsidRDefault="00701D0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оплату услуг связи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транспортные услуги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коммунальные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оплату аренды имущества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содержание имущества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оплату прочих работ и услуг 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приобретение  основных средств, материальных запасов</w:t>
            </w:r>
          </w:p>
        </w:tc>
        <w:tc>
          <w:tcPr>
            <w:tcW w:w="992" w:type="dxa"/>
          </w:tcPr>
          <w:p w:rsidR="00A14D90" w:rsidRPr="00E012CA" w:rsidRDefault="00A14D90" w:rsidP="00500DD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5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rPr>
          <w:trHeight w:val="520"/>
        </w:trPr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rPr>
          <w:trHeight w:val="538"/>
        </w:trPr>
        <w:tc>
          <w:tcPr>
            <w:tcW w:w="2269" w:type="dxa"/>
            <w:tcBorders>
              <w:left w:val="single" w:sz="4" w:space="0" w:color="auto"/>
            </w:tcBorders>
          </w:tcPr>
          <w:p w:rsidR="00A14D90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Остаток средств на начало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rPr>
          <w:trHeight w:val="538"/>
        </w:trPr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A14D90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заработной плате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rPr>
          <w:trHeight w:val="538"/>
        </w:trPr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A14D90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начислениям на заработную плату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c>
          <w:tcPr>
            <w:tcW w:w="2269" w:type="dxa"/>
            <w:tcBorders>
              <w:left w:val="single" w:sz="4" w:space="0" w:color="auto"/>
            </w:tcBorders>
          </w:tcPr>
          <w:p w:rsidR="00A14D90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Остаток средств на конец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745B18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rPr>
          <w:trHeight w:val="574"/>
        </w:trPr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A14D90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заработной плате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90" w:rsidRPr="00E012CA" w:rsidTr="000578B0">
        <w:trPr>
          <w:trHeight w:val="843"/>
        </w:trPr>
        <w:tc>
          <w:tcPr>
            <w:tcW w:w="2269" w:type="dxa"/>
            <w:tcBorders>
              <w:left w:val="single" w:sz="4" w:space="0" w:color="auto"/>
            </w:tcBorders>
          </w:tcPr>
          <w:p w:rsidR="00A14D90" w:rsidRPr="00E012CA" w:rsidRDefault="00A14D90" w:rsidP="00A14D90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начислениям на заработную плату</w:t>
            </w:r>
          </w:p>
        </w:tc>
        <w:tc>
          <w:tcPr>
            <w:tcW w:w="992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60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A14D90" w:rsidRPr="00E012CA" w:rsidRDefault="00A14D90" w:rsidP="00A14D9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8FB" w:rsidRDefault="009378FB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9378FB" w:rsidSect="004B78CC">
          <w:pgSz w:w="16838" w:h="11905" w:orient="landscape"/>
          <w:pgMar w:top="1701" w:right="426" w:bottom="850" w:left="1134" w:header="0" w:footer="0" w:gutter="0"/>
          <w:cols w:space="720"/>
          <w:noEndnote/>
          <w:docGrid w:linePitch="299"/>
        </w:sectPr>
      </w:pPr>
    </w:p>
    <w:p w:rsidR="00EB73D4" w:rsidRDefault="00EB73D4" w:rsidP="00EB73D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таблице 7 </w:t>
      </w:r>
    </w:p>
    <w:p w:rsidR="00EB73D4" w:rsidRPr="00E012CA" w:rsidRDefault="00A80C0E" w:rsidP="00EB73D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</w:t>
      </w:r>
      <w:r w:rsidR="00EB73D4" w:rsidRPr="00E012CA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A80C0E" w:rsidRDefault="00A80C0E" w:rsidP="00EB73D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B73D4" w:rsidRPr="00E012CA">
        <w:rPr>
          <w:rFonts w:ascii="Times New Roman" w:hAnsi="Times New Roman"/>
          <w:sz w:val="28"/>
          <w:szCs w:val="28"/>
        </w:rPr>
        <w:t xml:space="preserve">и выплатам </w:t>
      </w:r>
      <w:r w:rsidR="00EB73D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B73D4" w:rsidRPr="00E012CA" w:rsidRDefault="00A80C0E" w:rsidP="00EB73D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B73D4">
        <w:rPr>
          <w:rFonts w:ascii="Times New Roman" w:hAnsi="Times New Roman"/>
          <w:sz w:val="28"/>
          <w:szCs w:val="28"/>
        </w:rPr>
        <w:t xml:space="preserve">бюджетного </w:t>
      </w:r>
      <w:r w:rsidR="00EB73D4" w:rsidRPr="00E01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»</w:t>
      </w:r>
      <w:r w:rsidR="00EB73D4" w:rsidRPr="00E012CA">
        <w:rPr>
          <w:rFonts w:ascii="Times New Roman" w:hAnsi="Times New Roman"/>
          <w:sz w:val="28"/>
          <w:szCs w:val="28"/>
        </w:rPr>
        <w:t xml:space="preserve"> </w:t>
      </w:r>
    </w:p>
    <w:p w:rsidR="00EB73D4" w:rsidRDefault="00EB73D4" w:rsidP="00EB73D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B73D4" w:rsidRDefault="00EB73D4" w:rsidP="00EB73D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0F41F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Расчеты (обоснования)</w:t>
      </w:r>
    </w:p>
    <w:p w:rsidR="00A94E3E" w:rsidRPr="004C4A26" w:rsidRDefault="00A94E3E" w:rsidP="000F41F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A94E3E" w:rsidRDefault="00A94E3E" w:rsidP="000F41F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муниципального</w:t>
      </w:r>
      <w:r w:rsidR="00195084">
        <w:rPr>
          <w:rFonts w:ascii="Times New Roman" w:hAnsi="Times New Roman"/>
          <w:sz w:val="28"/>
          <w:szCs w:val="28"/>
        </w:rPr>
        <w:t xml:space="preserve">  бюджетного</w:t>
      </w: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195084">
        <w:rPr>
          <w:rFonts w:ascii="Times New Roman" w:hAnsi="Times New Roman"/>
          <w:sz w:val="28"/>
          <w:szCs w:val="28"/>
        </w:rPr>
        <w:t xml:space="preserve"> </w:t>
      </w:r>
      <w:r w:rsidRPr="004C4A26">
        <w:rPr>
          <w:rFonts w:ascii="Times New Roman" w:hAnsi="Times New Roman"/>
          <w:sz w:val="28"/>
          <w:szCs w:val="28"/>
        </w:rPr>
        <w:t>учреждения</w:t>
      </w:r>
    </w:p>
    <w:p w:rsidR="005B73A5" w:rsidRPr="004C4A26" w:rsidRDefault="005B73A5" w:rsidP="000F41F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 xml:space="preserve">1. Расчеты (обоснования) выплат персоналу </w:t>
      </w:r>
    </w:p>
    <w:p w:rsidR="00A94E3E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точник финансового обеспечения ________________________________</w:t>
      </w:r>
    </w:p>
    <w:p w:rsidR="00A94E3E" w:rsidRDefault="00A80C0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94E3E" w:rsidRPr="004C4A26">
        <w:rPr>
          <w:rFonts w:ascii="Times New Roman" w:hAnsi="Times New Roman"/>
          <w:sz w:val="28"/>
          <w:szCs w:val="28"/>
        </w:rPr>
        <w:t>1.1. Расчеты (обоснования) расходов на оплату труда</w:t>
      </w:r>
      <w:r w:rsidR="000F41F0">
        <w:rPr>
          <w:rFonts w:ascii="Times New Roman" w:hAnsi="Times New Roman"/>
          <w:sz w:val="28"/>
          <w:szCs w:val="28"/>
        </w:rPr>
        <w:t xml:space="preserve"> (по муниципальному заданию)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5"/>
        <w:gridCol w:w="571"/>
        <w:gridCol w:w="567"/>
        <w:gridCol w:w="708"/>
        <w:gridCol w:w="851"/>
        <w:gridCol w:w="992"/>
        <w:gridCol w:w="992"/>
        <w:gridCol w:w="993"/>
        <w:gridCol w:w="850"/>
        <w:gridCol w:w="1134"/>
        <w:gridCol w:w="1276"/>
      </w:tblGrid>
      <w:tr w:rsidR="0033364B" w:rsidRPr="00B430A7" w:rsidTr="0033364B">
        <w:trPr>
          <w:trHeight w:val="9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Должность, группа должностей, группа персонала работников*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Штатная численность (среднегодовая) **, ед.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Среднемесячный размер оплаты труда  одной  штатной единицы (без районного коэффициента и процентной надбавки), руб</w:t>
            </w:r>
            <w:r w:rsidR="00B430A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районный коэффициент,  30%  (гр.4+гр.5+гр.6+гр.7)х0,3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процентная надбавка,  30%   (гр.4+гр.5+гр.6+гр.7)х0,3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Итого  в месяц  по штатной численности   (гр.3 х (гр.4+гр.5+гр.6+гр.7+гр.8+гр.9))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Итого  в год с учетом индексации   (гр.10 х 12мес. х Kинд.***)</w:t>
            </w:r>
          </w:p>
        </w:tc>
      </w:tr>
      <w:tr w:rsidR="0033364B" w:rsidRPr="00B430A7" w:rsidTr="0033364B">
        <w:trPr>
          <w:trHeight w:val="5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</w:tr>
      <w:tr w:rsidR="0033364B" w:rsidRPr="00B430A7" w:rsidTr="0033364B">
        <w:trPr>
          <w:trHeight w:val="6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гарантированной части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стимулирующим выплатам  (за исключением персональных выплат)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</w:tr>
      <w:tr w:rsidR="0033364B" w:rsidRPr="00B430A7" w:rsidTr="00B430A7">
        <w:trPr>
          <w:trHeight w:val="243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должностному окладу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 xml:space="preserve">по компенсационным  выплатам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персональным  стимулирующим выплатам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</w:p>
        </w:tc>
      </w:tr>
      <w:tr w:rsidR="0033364B" w:rsidRPr="00B430A7" w:rsidTr="0033364B">
        <w:trPr>
          <w:trHeight w:val="2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11</w:t>
            </w:r>
          </w:p>
        </w:tc>
      </w:tr>
      <w:tr w:rsidR="0033364B" w:rsidRPr="00B430A7" w:rsidTr="0033364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364B" w:rsidRPr="00B430A7" w:rsidTr="0033364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364B" w:rsidRPr="00B430A7" w:rsidTr="0033364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3364B" w:rsidRPr="00B430A7" w:rsidTr="0033364B">
        <w:trPr>
          <w:trHeight w:val="45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64B" w:rsidRPr="00B430A7" w:rsidRDefault="0033364B" w:rsidP="0033364B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B" w:rsidRPr="00B430A7" w:rsidRDefault="0033364B" w:rsidP="0033364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</w:tbl>
    <w:p w:rsidR="00A94E3E" w:rsidRPr="005B73A5" w:rsidRDefault="005B73A5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73A5">
        <w:rPr>
          <w:rFonts w:ascii="Times New Roman" w:hAnsi="Times New Roman"/>
          <w:sz w:val="28"/>
          <w:szCs w:val="28"/>
        </w:rPr>
        <w:t>*  определяется учреждением самостоятельно в пределах штатного расписания;</w:t>
      </w:r>
    </w:p>
    <w:p w:rsidR="005B73A5" w:rsidRPr="005B73A5" w:rsidRDefault="005B73A5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73A5">
        <w:rPr>
          <w:rFonts w:ascii="Times New Roman" w:hAnsi="Times New Roman"/>
          <w:sz w:val="28"/>
          <w:szCs w:val="28"/>
        </w:rPr>
        <w:t>** определяется  на дату утверждения (изменения) плана с учетом динамики изменения штатной численности в текущем  финансовом году;</w:t>
      </w:r>
    </w:p>
    <w:p w:rsidR="005B73A5" w:rsidRPr="005B73A5" w:rsidRDefault="005B73A5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73A5">
        <w:rPr>
          <w:rFonts w:ascii="Times New Roman" w:hAnsi="Times New Roman"/>
          <w:sz w:val="28"/>
          <w:szCs w:val="28"/>
        </w:rPr>
        <w:t>*** определяется в соответствии со сроками и размерами индексации, предусмотренными решением о бюджете в текущем финансовом году, на 2017 год Kинд.=1,0.</w:t>
      </w:r>
    </w:p>
    <w:p w:rsidR="00A94E3E" w:rsidRDefault="005B73A5" w:rsidP="005B73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графы 11 должен соответствовать показателю в графе 5 строки 211 таблицы 7.</w:t>
      </w:r>
    </w:p>
    <w:p w:rsidR="001A1AFB" w:rsidRDefault="001A1AFB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6334" w:rsidRDefault="00A94E3E" w:rsidP="00BB3E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AC6334">
        <w:rPr>
          <w:rFonts w:ascii="Times New Roman" w:hAnsi="Times New Roman"/>
          <w:sz w:val="28"/>
          <w:szCs w:val="28"/>
        </w:rPr>
        <w:t>В строку 212 таблицы 7 входят, в том числе, данные из таблицы 7.1.2, 7.1.3 и 7.1.4.</w:t>
      </w:r>
    </w:p>
    <w:p w:rsidR="008C33D5" w:rsidRDefault="008C33D5" w:rsidP="00BB3E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80C0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94E3E" w:rsidRPr="004C4A26">
        <w:rPr>
          <w:rFonts w:ascii="Times New Roman" w:hAnsi="Times New Roman"/>
          <w:sz w:val="28"/>
          <w:szCs w:val="28"/>
        </w:rPr>
        <w:t>1.2. Расчеты (обоснования) выплат персоналу при направлении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  в служебные командировки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98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99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100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Par98"/>
            <w:bookmarkEnd w:id="1"/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Par99"/>
            <w:bookmarkEnd w:id="2"/>
            <w:r w:rsidRPr="004C4A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Par100"/>
            <w:bookmarkEnd w:id="3"/>
            <w:r w:rsidRPr="004C4A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1AFB" w:rsidRDefault="001A1AFB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80C0E" w:rsidRDefault="00A80C0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80C0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94E3E" w:rsidRPr="004C4A26">
        <w:rPr>
          <w:rFonts w:ascii="Times New Roman" w:hAnsi="Times New Roman"/>
          <w:sz w:val="28"/>
          <w:szCs w:val="28"/>
        </w:rPr>
        <w:t>1.3. Расчеты (обоснования) выплат персоналу по уходу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         за ребенком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132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133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134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Par132"/>
            <w:bookmarkEnd w:id="4"/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Par133"/>
            <w:bookmarkEnd w:id="5"/>
            <w:r w:rsidRPr="004C4A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Par134"/>
            <w:bookmarkEnd w:id="6"/>
            <w:r w:rsidRPr="004C4A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1.4. Расчеты (обоснования) страховых взносов на обязательное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страхование в Пенсионный фонд Российской Федерации, в Фонд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социального страхования Российской Федерации, в Федеральный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фонд обязательного медицинского страхования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Сумма взноса, руб.</w:t>
            </w: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A94E3E" w:rsidRPr="004C4A26" w:rsidRDefault="00A94E3E" w:rsidP="00692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lastRenderedPageBreak/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3E" w:rsidRPr="004C4A26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</w:t>
      </w: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2. Расчеты (обоснования) расходов на социальные и иные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AC6334">
        <w:rPr>
          <w:rFonts w:ascii="Times New Roman" w:hAnsi="Times New Roman"/>
          <w:sz w:val="28"/>
          <w:szCs w:val="28"/>
        </w:rPr>
        <w:t>в</w:t>
      </w:r>
      <w:r w:rsidRPr="004C4A26">
        <w:rPr>
          <w:rFonts w:ascii="Times New Roman" w:hAnsi="Times New Roman"/>
          <w:sz w:val="28"/>
          <w:szCs w:val="28"/>
        </w:rPr>
        <w:t>ыплаты населению</w:t>
      </w:r>
      <w:r w:rsidR="00AC6334">
        <w:rPr>
          <w:rFonts w:ascii="Times New Roman" w:hAnsi="Times New Roman"/>
          <w:sz w:val="28"/>
          <w:szCs w:val="28"/>
        </w:rPr>
        <w:t xml:space="preserve"> (отражается в строке 220 таблицы 7)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A94E3E" w:rsidRPr="004C4A26" w:rsidTr="006926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Общая сумма выплат, руб. (</w:t>
            </w:r>
            <w:hyperlink w:anchor="Par240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241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Par240"/>
            <w:bookmarkEnd w:id="7"/>
            <w:r w:rsidRPr="001E78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8" w:name="Par241"/>
            <w:bookmarkEnd w:id="8"/>
            <w:r w:rsidRPr="001E78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4C4A26" w:rsidTr="006926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</w:t>
      </w: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3. Расчет (обоснование) расходов на уплату налогов,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сборов и иных платежей</w:t>
      </w:r>
      <w:r w:rsidR="00AC6334">
        <w:rPr>
          <w:rFonts w:ascii="Times New Roman" w:hAnsi="Times New Roman"/>
          <w:sz w:val="28"/>
          <w:szCs w:val="28"/>
        </w:rPr>
        <w:t xml:space="preserve"> (отражается в строке 230 таблицы 7)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94E3E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Источник финансового обеспечения 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A94E3E" w:rsidRPr="004C4A26" w:rsidTr="006926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Сумма исчисленного налога, подлежащего уплате, руб. (</w:t>
            </w:r>
            <w:hyperlink w:anchor="Par272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273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 xml:space="preserve"> / 100)</w:t>
            </w:r>
          </w:p>
        </w:tc>
      </w:tr>
      <w:tr w:rsidR="00A94E3E" w:rsidRPr="004C4A26" w:rsidTr="006926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" w:name="Par272"/>
            <w:bookmarkEnd w:id="9"/>
            <w:r w:rsidRPr="001E78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Par273"/>
            <w:bookmarkEnd w:id="10"/>
            <w:r w:rsidRPr="001E78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4C4A26" w:rsidTr="006926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1E78D9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4. Расчет (обоснование) расходов на безвозмездные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перечисления организациям</w:t>
      </w:r>
      <w:r w:rsidR="00AC6334">
        <w:rPr>
          <w:rFonts w:ascii="Times New Roman" w:hAnsi="Times New Roman"/>
          <w:sz w:val="28"/>
          <w:szCs w:val="28"/>
        </w:rPr>
        <w:t xml:space="preserve"> (отражается в строке 240 таблицы 7)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A94E3E" w:rsidRPr="004C4A26" w:rsidTr="006926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Общая сумма выплат, руб. (</w:t>
            </w:r>
            <w:hyperlink w:anchor="Par304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05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Par304"/>
            <w:bookmarkEnd w:id="11"/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Par305"/>
            <w:bookmarkEnd w:id="12"/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4C4A26" w:rsidTr="006926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1AFB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5. Расчет (обоснование) прочих расходов (кроме расходов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на закупку товаров, работ, услуг)</w:t>
      </w:r>
      <w:r w:rsidR="00AC6334">
        <w:rPr>
          <w:rFonts w:ascii="Times New Roman" w:hAnsi="Times New Roman"/>
          <w:sz w:val="28"/>
          <w:szCs w:val="28"/>
        </w:rPr>
        <w:t xml:space="preserve"> (отражается в строке 250 таблицы 7)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7C3F8D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C3F8D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Общая сумма выплат, руб. (</w:t>
            </w:r>
            <w:hyperlink w:anchor="Par336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37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Par336"/>
            <w:bookmarkEnd w:id="13"/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4" w:name="Par337"/>
            <w:bookmarkEnd w:id="14"/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6334" w:rsidRDefault="00AC6334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 xml:space="preserve">6. Расчет (обоснование) расходов на закупку товаров, работ, услуг </w:t>
      </w:r>
      <w:r w:rsidR="00AC6334">
        <w:rPr>
          <w:rFonts w:ascii="Times New Roman" w:hAnsi="Times New Roman"/>
          <w:sz w:val="28"/>
          <w:szCs w:val="28"/>
        </w:rPr>
        <w:t>(отражается в строке 260 таблицы 7)</w:t>
      </w:r>
    </w:p>
    <w:p w:rsidR="00A94E3E" w:rsidRPr="007C3F8D" w:rsidRDefault="00A94E3E" w:rsidP="00A94E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C3F8D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80C0E" w:rsidRDefault="00A80C0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6.1. Расчет (обоснование) расходов на оплату услуг связи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370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71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72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5" w:name="Par370"/>
            <w:bookmarkEnd w:id="15"/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6" w:name="Par371"/>
            <w:bookmarkEnd w:id="16"/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Par372"/>
            <w:bookmarkEnd w:id="17"/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6.2. Расчет (обоснование) расходов на оплату транспортных услуг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402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403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Par402"/>
            <w:bookmarkEnd w:id="18"/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Par403"/>
            <w:bookmarkEnd w:id="19"/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1AFB" w:rsidRPr="007C3F8D" w:rsidRDefault="001A1AFB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6.3. Расчет (обоснование) расходов на оплату коммунальных услуг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436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437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438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6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Par436"/>
            <w:bookmarkEnd w:id="20"/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Par437"/>
            <w:bookmarkEnd w:id="21"/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2" w:name="Par438"/>
            <w:bookmarkEnd w:id="22"/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7C3F8D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7C3F8D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8B0" w:rsidRDefault="000578B0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6.4. Расчет (обоснование) расходов на оплату аренды имущества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A94E3E" w:rsidRPr="006758A7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Стоимость с учетом НДС, руб.</w:t>
            </w:r>
          </w:p>
        </w:tc>
      </w:tr>
      <w:tr w:rsidR="00A94E3E" w:rsidRPr="006758A7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6758A7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6758A7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1A1AFB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0C0E">
        <w:rPr>
          <w:rFonts w:ascii="Times New Roman" w:hAnsi="Times New Roman"/>
          <w:sz w:val="28"/>
          <w:szCs w:val="28"/>
        </w:rPr>
        <w:t>7.</w:t>
      </w:r>
      <w:r w:rsidR="00A94E3E" w:rsidRPr="004C4A26">
        <w:rPr>
          <w:rFonts w:ascii="Times New Roman" w:hAnsi="Times New Roman"/>
          <w:sz w:val="28"/>
          <w:szCs w:val="28"/>
        </w:rPr>
        <w:t>6.5. Расчет (обоснование) расходов на оплату работ, услуг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   по содержанию имущества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Стоимость работ (услуг), руб.</w:t>
            </w: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1AFB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</w:p>
    <w:p w:rsidR="001A1AFB" w:rsidRDefault="001A1AFB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6.6. Расчет (обоснование) расходов на оплату прочих работ, услуг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Стоимость услуги, руб.</w:t>
            </w: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</w:t>
      </w:r>
      <w:r w:rsidR="00A80C0E">
        <w:rPr>
          <w:rFonts w:ascii="Times New Roman" w:hAnsi="Times New Roman"/>
          <w:sz w:val="28"/>
          <w:szCs w:val="28"/>
        </w:rPr>
        <w:t>7.</w:t>
      </w:r>
      <w:r w:rsidRPr="004C4A26">
        <w:rPr>
          <w:rFonts w:ascii="Times New Roman" w:hAnsi="Times New Roman"/>
          <w:sz w:val="28"/>
          <w:szCs w:val="28"/>
        </w:rPr>
        <w:t>6.7. Расчет (обоснование) расходов на приобретение основных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средств, материальных запасов</w:t>
      </w:r>
    </w:p>
    <w:p w:rsidR="00A94E3E" w:rsidRPr="004C4A26" w:rsidRDefault="00A94E3E" w:rsidP="00A94E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554" w:history="1">
              <w:r w:rsidRPr="006758A7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2</w:t>
              </w:r>
            </w:hyperlink>
            <w:r w:rsidRPr="006758A7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555" w:history="1">
              <w:r w:rsidRPr="006758A7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6758A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3" w:name="Par554"/>
            <w:bookmarkEnd w:id="23"/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4" w:name="Par555"/>
            <w:bookmarkEnd w:id="24"/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8C33D5" w:rsidP="008C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E3E" w:rsidRPr="004C4A26" w:rsidTr="00692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3E" w:rsidRPr="006758A7" w:rsidRDefault="00A94E3E" w:rsidP="0069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4E3E" w:rsidRDefault="00A94E3E" w:rsidP="001F60FC">
      <w:pPr>
        <w:spacing w:after="1" w:line="22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A1AFB" w:rsidRDefault="001A1AFB" w:rsidP="001F60FC">
      <w:pPr>
        <w:spacing w:after="1" w:line="22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1A1AFB" w:rsidSect="00AC6334">
          <w:pgSz w:w="11905" w:h="16838"/>
          <w:pgMar w:top="993" w:right="850" w:bottom="1134" w:left="1701" w:header="0" w:footer="0" w:gutter="0"/>
          <w:cols w:space="720"/>
          <w:noEndnote/>
          <w:docGrid w:linePitch="299"/>
        </w:sectPr>
      </w:pPr>
    </w:p>
    <w:p w:rsidR="001F60FC" w:rsidRPr="008A1C52" w:rsidRDefault="00A33287" w:rsidP="00302DA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1F60FC" w:rsidRPr="008A1C52">
        <w:rPr>
          <w:rFonts w:ascii="Times New Roman" w:hAnsi="Times New Roman"/>
          <w:sz w:val="28"/>
          <w:szCs w:val="28"/>
        </w:rPr>
        <w:t>Показатели выплат по расходам</w:t>
      </w:r>
    </w:p>
    <w:p w:rsidR="001F60FC" w:rsidRPr="008A1C52" w:rsidRDefault="001F60FC" w:rsidP="00302DA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 xml:space="preserve">на закупку товаров, работ, услуг </w:t>
      </w:r>
      <w:r w:rsidR="00195084" w:rsidRPr="008A1C52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A1C52">
        <w:rPr>
          <w:rFonts w:ascii="Times New Roman" w:hAnsi="Times New Roman"/>
          <w:sz w:val="28"/>
          <w:szCs w:val="28"/>
        </w:rPr>
        <w:t xml:space="preserve">учреждения </w:t>
      </w:r>
    </w:p>
    <w:p w:rsidR="001F60FC" w:rsidRPr="001F60FC" w:rsidRDefault="001F60FC" w:rsidP="00302DA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>на ___________________ 20__ г.</w:t>
      </w:r>
    </w:p>
    <w:p w:rsidR="001F60FC" w:rsidRPr="001F60FC" w:rsidRDefault="001F60FC" w:rsidP="00302DA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1F60FC" w:rsidRPr="001F60FC" w:rsidTr="00B95479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1F60FC" w:rsidRPr="001F60FC" w:rsidTr="00B95479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1F60FC" w:rsidRPr="001F60FC" w:rsidTr="00B95479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1" w:history="1">
              <w:r w:rsidRPr="001F60F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F60FC">
              <w:rPr>
                <w:rFonts w:ascii="Times New Roman" w:hAnsi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2" w:history="1">
              <w:r w:rsidRPr="006D1BD1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D1BD1">
              <w:rPr>
                <w:rFonts w:ascii="Times New Roman" w:hAnsi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1F60FC" w:rsidRPr="001F60FC" w:rsidTr="00B95479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F60FC" w:rsidRPr="001F60FC" w:rsidRDefault="001F60FC" w:rsidP="00302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на 20__ г. </w:t>
            </w:r>
            <w:r w:rsidR="009B7EC5">
              <w:rPr>
                <w:rFonts w:ascii="Times New Roman" w:hAnsi="Times New Roman"/>
                <w:sz w:val="28"/>
                <w:szCs w:val="28"/>
              </w:rPr>
              <w:t>очеред-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ной финансо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1-ый год плано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2-ой год плано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на 20__ г. </w:t>
            </w:r>
            <w:r w:rsidR="009B7EC5">
              <w:rPr>
                <w:rFonts w:ascii="Times New Roman" w:hAnsi="Times New Roman"/>
                <w:sz w:val="28"/>
                <w:szCs w:val="28"/>
              </w:rPr>
              <w:t>очеред-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ной финансо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1-ый год плано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2-ой год плано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 xml:space="preserve">на 20__ г. </w:t>
            </w:r>
            <w:r w:rsidR="009B7EC5" w:rsidRPr="006D1BD1">
              <w:rPr>
                <w:rFonts w:ascii="Times New Roman" w:hAnsi="Times New Roman"/>
                <w:sz w:val="28"/>
                <w:szCs w:val="28"/>
              </w:rPr>
              <w:t>очеред-</w:t>
            </w:r>
            <w:r w:rsidRPr="006D1BD1">
              <w:rPr>
                <w:rFonts w:ascii="Times New Roman" w:hAnsi="Times New Roman"/>
                <w:sz w:val="28"/>
                <w:szCs w:val="28"/>
              </w:rPr>
              <w:t>ной финансо</w:t>
            </w:r>
            <w:r w:rsidR="006D1BD1">
              <w:rPr>
                <w:rFonts w:ascii="Times New Roman" w:hAnsi="Times New Roman"/>
                <w:sz w:val="28"/>
                <w:szCs w:val="28"/>
              </w:rPr>
              <w:t>-</w:t>
            </w:r>
            <w:r w:rsidRPr="006D1BD1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302" w:type="dxa"/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на 20__ г. 1-ый год плано</w:t>
            </w:r>
            <w:r w:rsidR="009B7EC5" w:rsidRPr="006D1BD1">
              <w:rPr>
                <w:rFonts w:ascii="Times New Roman" w:hAnsi="Times New Roman"/>
                <w:sz w:val="28"/>
                <w:szCs w:val="28"/>
              </w:rPr>
              <w:t>-</w:t>
            </w:r>
            <w:r w:rsidRPr="006D1BD1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на 20__ г. 1-ый год плано</w:t>
            </w:r>
            <w:r w:rsidR="009B7EC5" w:rsidRPr="006D1BD1">
              <w:rPr>
                <w:rFonts w:ascii="Times New Roman" w:hAnsi="Times New Roman"/>
                <w:sz w:val="28"/>
                <w:szCs w:val="28"/>
              </w:rPr>
              <w:t>-</w:t>
            </w:r>
            <w:r w:rsidRPr="006D1BD1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</w:tr>
      <w:tr w:rsidR="001F60FC" w:rsidRPr="001F60FC" w:rsidTr="00B95479">
        <w:tc>
          <w:tcPr>
            <w:tcW w:w="1622" w:type="dxa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60FC" w:rsidRPr="006D1BD1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60FC" w:rsidRPr="001F60FC" w:rsidTr="00B95479">
        <w:tc>
          <w:tcPr>
            <w:tcW w:w="1622" w:type="dxa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Выплаты по расходам на закупку товаров, работ, услуг </w:t>
            </w:r>
            <w:r w:rsidRPr="001F60FC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737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6D1BD1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6D1BD1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1F60FC" w:rsidRPr="006D1BD1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c>
          <w:tcPr>
            <w:tcW w:w="1622" w:type="dxa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 том числе: на оплату контрактов заключен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ных до начала очередного финансо</w:t>
            </w:r>
            <w:r w:rsidR="009B7EC5"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года:</w:t>
            </w:r>
          </w:p>
        </w:tc>
        <w:tc>
          <w:tcPr>
            <w:tcW w:w="737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850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c>
          <w:tcPr>
            <w:tcW w:w="1622" w:type="dxa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c>
          <w:tcPr>
            <w:tcW w:w="1622" w:type="dxa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1F60FC" w:rsidRPr="001F60FC" w:rsidRDefault="001F60FC" w:rsidP="00302DA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c>
          <w:tcPr>
            <w:tcW w:w="1622" w:type="dxa"/>
            <w:tcBorders>
              <w:lef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60FC" w:rsidRPr="001F60FC" w:rsidRDefault="001F60FC" w:rsidP="00302DA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0FC" w:rsidRPr="001F60FC" w:rsidRDefault="001F60FC" w:rsidP="00302DA9">
      <w:pPr>
        <w:rPr>
          <w:rFonts w:ascii="Times New Roman" w:hAnsi="Times New Roman"/>
          <w:sz w:val="28"/>
          <w:szCs w:val="28"/>
        </w:rPr>
        <w:sectPr w:rsidR="001F60FC" w:rsidRPr="001F60FC" w:rsidSect="001A1AFB">
          <w:pgSz w:w="16838" w:h="11905" w:orient="landscape"/>
          <w:pgMar w:top="1701" w:right="426" w:bottom="850" w:left="1134" w:header="0" w:footer="0" w:gutter="0"/>
          <w:cols w:space="720"/>
          <w:noEndnote/>
          <w:docGrid w:linePitch="299"/>
        </w:sectPr>
      </w:pPr>
    </w:p>
    <w:p w:rsidR="005C77BC" w:rsidRDefault="005C77BC" w:rsidP="001F60F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F60FC" w:rsidRPr="008A1C52" w:rsidRDefault="001F60FC" w:rsidP="001F60F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1F60FC">
        <w:rPr>
          <w:rFonts w:ascii="Times New Roman" w:hAnsi="Times New Roman"/>
          <w:sz w:val="28"/>
          <w:szCs w:val="28"/>
        </w:rPr>
        <w:t xml:space="preserve">                    </w:t>
      </w:r>
      <w:r w:rsidR="00A33287" w:rsidRPr="008A1C52">
        <w:rPr>
          <w:rFonts w:ascii="Times New Roman" w:hAnsi="Times New Roman"/>
          <w:sz w:val="28"/>
          <w:szCs w:val="28"/>
        </w:rPr>
        <w:t xml:space="preserve">9. </w:t>
      </w:r>
      <w:r w:rsidRPr="008A1C52">
        <w:rPr>
          <w:rFonts w:ascii="Times New Roman" w:hAnsi="Times New Roman"/>
          <w:sz w:val="28"/>
          <w:szCs w:val="28"/>
        </w:rPr>
        <w:t xml:space="preserve"> Сведения о средствах, поступающих</w:t>
      </w:r>
    </w:p>
    <w:p w:rsidR="001F60FC" w:rsidRPr="008A1C52" w:rsidRDefault="001F60FC" w:rsidP="001F60F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 xml:space="preserve">            во временное распоряжение </w:t>
      </w:r>
      <w:r w:rsidR="00195084" w:rsidRPr="008A1C52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A1C52">
        <w:rPr>
          <w:rFonts w:ascii="Times New Roman" w:hAnsi="Times New Roman"/>
          <w:sz w:val="28"/>
          <w:szCs w:val="28"/>
        </w:rPr>
        <w:t xml:space="preserve">учреждения </w:t>
      </w:r>
    </w:p>
    <w:p w:rsidR="001F60FC" w:rsidRPr="008A1C52" w:rsidRDefault="001F60FC" w:rsidP="001F60F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 xml:space="preserve">                   на ____________________________ 20__ г.</w:t>
      </w:r>
    </w:p>
    <w:p w:rsidR="001F60FC" w:rsidRPr="001F60FC" w:rsidRDefault="001F60FC" w:rsidP="001F60F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 xml:space="preserve">                       (очередной финансовый год)</w:t>
      </w:r>
    </w:p>
    <w:p w:rsidR="001F60FC" w:rsidRPr="001F60FC" w:rsidRDefault="001F60FC" w:rsidP="001F60F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3175"/>
      </w:tblGrid>
      <w:tr w:rsidR="001F60FC" w:rsidRPr="001F60FC" w:rsidTr="00B95479"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1F60FC" w:rsidRPr="001F60FC" w:rsidTr="00B95479"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0FC" w:rsidRPr="001F60FC" w:rsidRDefault="001F60FC" w:rsidP="001F60F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F60FC" w:rsidRPr="001F60FC" w:rsidRDefault="001F60FC" w:rsidP="001F60F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F60FC" w:rsidRPr="001F60FC" w:rsidRDefault="001F60FC" w:rsidP="001F60F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F60FC" w:rsidRPr="001F60FC" w:rsidRDefault="001F60FC" w:rsidP="001F60F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F60FC" w:rsidRPr="001F60FC" w:rsidRDefault="00A33287" w:rsidP="001F60FC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DD7E90">
        <w:rPr>
          <w:rFonts w:ascii="Times New Roman" w:hAnsi="Times New Roman"/>
          <w:sz w:val="28"/>
          <w:szCs w:val="28"/>
        </w:rPr>
        <w:t xml:space="preserve">10. </w:t>
      </w:r>
      <w:r w:rsidR="001F60FC" w:rsidRPr="00DD7E90">
        <w:rPr>
          <w:rFonts w:ascii="Times New Roman" w:hAnsi="Times New Roman"/>
          <w:sz w:val="28"/>
          <w:szCs w:val="28"/>
        </w:rPr>
        <w:t>Справочная информация</w:t>
      </w:r>
    </w:p>
    <w:p w:rsidR="001F60FC" w:rsidRPr="001F60FC" w:rsidRDefault="001F60FC" w:rsidP="001F60F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32"/>
        <w:gridCol w:w="1936"/>
      </w:tblGrid>
      <w:tr w:rsidR="001F60FC" w:rsidRPr="001F60FC" w:rsidTr="00B95479">
        <w:tc>
          <w:tcPr>
            <w:tcW w:w="6917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1F60FC" w:rsidRPr="001F60FC" w:rsidTr="00B95479">
        <w:tc>
          <w:tcPr>
            <w:tcW w:w="6917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1F60FC" w:rsidRPr="001F60FC" w:rsidRDefault="001F60FC" w:rsidP="0019508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83" w:history="1">
              <w:r w:rsidRPr="001F60FC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1F60F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0FC" w:rsidRPr="001F60FC" w:rsidTr="00B95479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1F60FC" w:rsidRPr="001F60FC" w:rsidRDefault="001F60FC" w:rsidP="004B78C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1F60FC" w:rsidRPr="001F60FC" w:rsidRDefault="001F60FC" w:rsidP="004B78C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FC" w:rsidRPr="001F60FC" w:rsidRDefault="001F60FC" w:rsidP="004B78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FE6" w:rsidRDefault="00AD6FE6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0FC" w:rsidRDefault="001F60FC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A3328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0925">
        <w:rPr>
          <w:rFonts w:ascii="Times New Roman" w:hAnsi="Times New Roman" w:cs="Times New Roman"/>
          <w:sz w:val="28"/>
          <w:szCs w:val="28"/>
        </w:rPr>
        <w:t>1</w:t>
      </w:r>
      <w:r w:rsidR="005413F7" w:rsidRPr="001C4B84">
        <w:rPr>
          <w:rFonts w:ascii="Times New Roman" w:hAnsi="Times New Roman" w:cs="Times New Roman"/>
          <w:sz w:val="28"/>
          <w:szCs w:val="28"/>
        </w:rPr>
        <w:t>. Общая сумма прибыли муниципального бюджетного учреждения после налогообложения:</w:t>
      </w:r>
    </w:p>
    <w:p w:rsidR="005413F7" w:rsidRPr="001C4B84" w:rsidRDefault="005413F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0"/>
        <w:gridCol w:w="715"/>
        <w:gridCol w:w="1559"/>
        <w:gridCol w:w="1134"/>
        <w:gridCol w:w="1275"/>
        <w:gridCol w:w="1135"/>
      </w:tblGrid>
      <w:tr w:rsidR="005413F7" w:rsidRPr="001C4B84" w:rsidTr="008B569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показателя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(фактичес-кое) исполнение </w:t>
            </w: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-1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Финан-совый </w:t>
            </w:r>
          </w:p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5413F7" w:rsidRPr="001C4B84" w:rsidTr="008B5698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413F7" w:rsidRPr="001C4B84" w:rsidTr="008B56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Общая сумма прибыли муни-ципального бюджетного учреждения после налогооб-ложения, всего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1C4B84" w:rsidTr="008B56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сумма прибыли после нало-гообложения, образовав-шаяся в связи с оказанием муниципальным бюджет-ным учреждением платных услуг (работ)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1C4B84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FE6" w:rsidRDefault="00AD6FE6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1C4B84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Главный бухгалтер муниципального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984"/>
        <w:gridCol w:w="284"/>
        <w:gridCol w:w="2410"/>
      </w:tblGrid>
      <w:tr w:rsidR="005413F7" w:rsidRPr="001C4B84" w:rsidTr="008B56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5413F7" w:rsidRPr="001C4B84" w:rsidTr="008B56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B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B84">
              <w:rPr>
                <w:rFonts w:ascii="Times New Roman" w:hAnsi="Times New Roman" w:cs="Times New Roman"/>
              </w:rPr>
              <w:t xml:space="preserve">        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1C4B84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  <w:r w:rsidRPr="001C4B84">
              <w:rPr>
                <w:rFonts w:ascii="Times New Roman" w:hAnsi="Times New Roman" w:cs="Times New Roman"/>
              </w:rPr>
              <w:t xml:space="preserve">     (расшифровка подписи)</w:t>
            </w:r>
          </w:p>
        </w:tc>
      </w:tr>
    </w:tbl>
    <w:p w:rsidR="000578B0" w:rsidRDefault="000578B0" w:rsidP="005413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25B8" w:rsidRDefault="005F4AF5" w:rsidP="005413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</w:t>
      </w:r>
      <w:r w:rsidR="007425B8">
        <w:rPr>
          <w:rFonts w:ascii="Times New Roman" w:hAnsi="Times New Roman"/>
          <w:sz w:val="28"/>
          <w:szCs w:val="28"/>
        </w:rPr>
        <w:t xml:space="preserve">сполнитель    </w:t>
      </w:r>
    </w:p>
    <w:p w:rsidR="005413F7" w:rsidRPr="001C4B84" w:rsidRDefault="007425B8" w:rsidP="005413F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4AF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413F7" w:rsidRPr="001C4B84">
        <w:rPr>
          <w:rFonts w:ascii="Times New Roman" w:hAnsi="Times New Roman"/>
          <w:sz w:val="26"/>
          <w:szCs w:val="26"/>
        </w:rPr>
        <w:t>_______________      __________________</w:t>
      </w:r>
    </w:p>
    <w:p w:rsidR="005413F7" w:rsidRPr="001C4B84" w:rsidRDefault="005413F7" w:rsidP="005413F7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u w:val="single"/>
        </w:rPr>
      </w:pPr>
      <w:r w:rsidRPr="001C4B84">
        <w:rPr>
          <w:rFonts w:ascii="Times New Roman" w:hAnsi="Times New Roman"/>
          <w:sz w:val="20"/>
        </w:rPr>
        <w:t xml:space="preserve">                                                                                                 (подпись)                     (расшифровка подписи)</w:t>
      </w:r>
    </w:p>
    <w:p w:rsidR="005413F7" w:rsidRPr="002508C5" w:rsidRDefault="005413F7" w:rsidP="005413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3F7" w:rsidRPr="002508C5" w:rsidRDefault="005413F7" w:rsidP="005413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3F7" w:rsidRPr="002508C5" w:rsidRDefault="005413F7" w:rsidP="005413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3F7" w:rsidRPr="002508C5" w:rsidRDefault="005413F7" w:rsidP="005413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425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578B0" w:rsidRDefault="000578B0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578B0" w:rsidRDefault="000578B0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425B8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578B0" w:rsidRDefault="000578B0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413F7" w:rsidRPr="005413F7" w:rsidRDefault="007425B8" w:rsidP="007425B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57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425B8">
        <w:rPr>
          <w:rFonts w:ascii="Times New Roman" w:hAnsi="Times New Roman"/>
          <w:sz w:val="28"/>
          <w:szCs w:val="28"/>
        </w:rPr>
        <w:t xml:space="preserve">  </w:t>
      </w:r>
      <w:r w:rsidR="005413F7" w:rsidRPr="005413F7">
        <w:rPr>
          <w:rFonts w:ascii="Times New Roman" w:hAnsi="Times New Roman"/>
          <w:sz w:val="28"/>
          <w:szCs w:val="28"/>
        </w:rPr>
        <w:t>Приложение № 3</w:t>
      </w:r>
    </w:p>
    <w:p w:rsidR="005413F7" w:rsidRPr="005413F7" w:rsidRDefault="005413F7" w:rsidP="005413F7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 w:rsidRPr="005413F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413F7" w:rsidRPr="005413F7" w:rsidRDefault="005413F7" w:rsidP="005413F7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 w:rsidRPr="005413F7">
        <w:rPr>
          <w:rFonts w:ascii="Times New Roman" w:hAnsi="Times New Roman"/>
          <w:sz w:val="28"/>
          <w:szCs w:val="28"/>
        </w:rPr>
        <w:t>ЗАТО г. Железногорск</w:t>
      </w:r>
    </w:p>
    <w:p w:rsidR="005413F7" w:rsidRPr="005413F7" w:rsidRDefault="0080566B" w:rsidP="005413F7">
      <w:pPr>
        <w:autoSpaceDE w:val="0"/>
        <w:autoSpaceDN w:val="0"/>
        <w:adjustRightInd w:val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29.12.2016 </w:t>
      </w:r>
      <w:r w:rsidR="005413F7" w:rsidRPr="005413F7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2254</w:t>
      </w:r>
    </w:p>
    <w:p w:rsidR="005413F7" w:rsidRPr="005413F7" w:rsidRDefault="005413F7" w:rsidP="005413F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ТИПОВАЯ ФОРМА ПЛАНА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ЗАКЛЮЧЕНИЕ                                                  УТВЕРЖДАЮ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Наблюдательного совета                                   Руководитель муниципального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    автономного учреждения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________________________________              _____________________________                                                                                                                                                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</w:rPr>
      </w:pPr>
      <w:r w:rsidRPr="005413F7">
        <w:rPr>
          <w:rFonts w:ascii="Times New Roman" w:hAnsi="Times New Roman" w:cs="Times New Roman"/>
        </w:rPr>
        <w:t xml:space="preserve">                      (наименование учреждения)                                                      (наименование учреждения)                                                                                              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Текст заключения:________________          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________________________________               ________________ И.О.Фамилия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«____»_______________20___г.                        «____»_______________20___г.                          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совета                    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__________________    И.О.Фамилия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План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финансово - хозяйственной  деятельности 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муниципального автономного учреждения _______________________________</w:t>
      </w:r>
    </w:p>
    <w:p w:rsidR="005413F7" w:rsidRPr="005413F7" w:rsidRDefault="005413F7" w:rsidP="005413F7">
      <w:pPr>
        <w:pStyle w:val="ConsPlusNonformat"/>
        <w:rPr>
          <w:rFonts w:ascii="Times New Roman" w:hAnsi="Times New Roman" w:cs="Times New Roman"/>
        </w:rPr>
      </w:pPr>
      <w:r w:rsidRPr="005413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(наименование учреждения)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13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13F7" w:rsidRPr="005413F7" w:rsidRDefault="005413F7" w:rsidP="0054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на финансовый 20 ____ год и плановый период_________________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979" w:rsidRPr="001C4B84" w:rsidRDefault="008A1979" w:rsidP="008A1979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A1979" w:rsidRPr="001C4B84" w:rsidRDefault="008A1979" w:rsidP="008A1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исполняющего функции и полномочия учредителя</w:t>
      </w:r>
    </w:p>
    <w:p w:rsidR="008A1979" w:rsidRDefault="008A1979" w:rsidP="008A1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(Курирующее подразделение)</w:t>
      </w:r>
    </w:p>
    <w:p w:rsidR="008A1979" w:rsidRDefault="008A1979" w:rsidP="008A1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979" w:rsidRDefault="008A1979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979" w:rsidRPr="005413F7" w:rsidRDefault="008A1979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«____»  ___________________ 20__ г.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3F7">
        <w:rPr>
          <w:rFonts w:ascii="Times New Roman" w:hAnsi="Times New Roman" w:cs="Times New Roman"/>
        </w:rPr>
        <w:t xml:space="preserve">                    (дата составления документа) </w:t>
      </w:r>
      <w:r w:rsidRPr="005413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5413F7" w:rsidRPr="005413F7" w:rsidRDefault="005413F7" w:rsidP="005413F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413F7" w:rsidRPr="005413F7" w:rsidRDefault="005413F7" w:rsidP="005413F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979" w:rsidRDefault="008A1979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lastRenderedPageBreak/>
        <w:t>1. Общие сведения о муниципальном автономном учреждении:</w:t>
      </w:r>
    </w:p>
    <w:p w:rsidR="005413F7" w:rsidRPr="005413F7" w:rsidRDefault="005413F7" w:rsidP="0054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23"/>
      </w:tblGrid>
      <w:tr w:rsidR="005413F7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Полное   наименование    муниципального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учреждения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автономного учреждения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местонахождения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Телефон/факс/адрес электронной почты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функции и полномочия учредителя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учреждения, телефон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Ф.И.О. бухгалтера учреждения, телефон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налогоплательщика  (ИНН)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учреждения (КПП)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98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98" w:rsidRPr="005413F7" w:rsidRDefault="00F10898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Код по реестру участников бюджетного процесса</w:t>
            </w:r>
            <w:r w:rsidR="000B39FB" w:rsidRPr="000B39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9FB">
              <w:rPr>
                <w:rFonts w:ascii="Times New Roman" w:hAnsi="Times New Roman" w:cs="Times New Roman"/>
                <w:sz w:val="28"/>
                <w:szCs w:val="28"/>
              </w:rPr>
              <w:t xml:space="preserve"> а так</w:t>
            </w:r>
            <w:r w:rsidR="000B39FB" w:rsidRPr="00452662">
              <w:rPr>
                <w:rFonts w:ascii="Times New Roman" w:hAnsi="Times New Roman" w:cs="Times New Roman"/>
                <w:sz w:val="28"/>
                <w:szCs w:val="28"/>
              </w:rPr>
              <w:t>же юридических лиц не являющихся</w:t>
            </w:r>
            <w:r w:rsidR="000B39F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бюджетного процесса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98" w:rsidRPr="005413F7" w:rsidRDefault="00F10898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3F7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единиц измерения показателей, включенных в План и их коды по Общероссийскому классификатору единиц измерения (ОКЕИ)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2D9" w:rsidRPr="005413F7" w:rsidTr="008B569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D9" w:rsidRPr="005413F7" w:rsidRDefault="004842D9" w:rsidP="008B56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в Финансовое управление Администрации ЗАТО г. Железногорск  Сведений об операциях  с целевыми субсидиями, предоставленными  муниципальному учреждению (указывается дата предоставления Сведений в ФУ, сумма – по каждому Сведению отдельно)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D9" w:rsidRPr="005413F7" w:rsidRDefault="004842D9" w:rsidP="008B5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13F7" w:rsidRPr="005413F7" w:rsidRDefault="005413F7" w:rsidP="0054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3F7" w:rsidRPr="005413F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2. Состав наблюдательного совета муниципального автономного учреждения:</w:t>
      </w:r>
    </w:p>
    <w:p w:rsidR="005413F7" w:rsidRPr="005413F7" w:rsidRDefault="005413F7" w:rsidP="005413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962"/>
      </w:tblGrid>
      <w:tr w:rsidR="005413F7" w:rsidRPr="005413F7" w:rsidTr="008B56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41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057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057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413F7" w:rsidRPr="005413F7" w:rsidTr="008B56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F7" w:rsidRPr="005413F7" w:rsidRDefault="005413F7" w:rsidP="0054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lastRenderedPageBreak/>
        <w:t xml:space="preserve">3. Цели деятельности муниципального автономного учреждения, в соответствии </w:t>
      </w:r>
      <w:r w:rsidRPr="005413F7">
        <w:rPr>
          <w:rFonts w:ascii="Times New Roman" w:hAnsi="Times New Roman" w:cs="Times New Roman"/>
          <w:sz w:val="28"/>
          <w:szCs w:val="28"/>
        </w:rPr>
        <w:br/>
        <w:t>с федеральными законами и иными нормативными правовыми актами и уставом учреждения:</w:t>
      </w:r>
    </w:p>
    <w:p w:rsidR="005413F7" w:rsidRPr="005413F7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3.1. ___________________________________________________</w:t>
      </w:r>
    </w:p>
    <w:p w:rsidR="005413F7" w:rsidRPr="005413F7" w:rsidRDefault="005413F7" w:rsidP="005413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3.2. ___________________________________________________</w:t>
      </w: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4. Виды деятельности муниципального автономного учреждения, относящиеся                      к его основным видам деятельности, в соответствии с уставом учреждения: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4.1. ___________________________________________________</w:t>
      </w: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4.2. ___________________________________________________</w:t>
      </w: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5. Перечень услуг (работ) муниципального автономного учреждения,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 </w:t>
      </w:r>
      <w:r w:rsidR="00F1089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413F7">
        <w:rPr>
          <w:rFonts w:ascii="Times New Roman" w:hAnsi="Times New Roman" w:cs="Times New Roman"/>
          <w:sz w:val="28"/>
          <w:szCs w:val="28"/>
        </w:rPr>
        <w:t>за плату:</w:t>
      </w:r>
    </w:p>
    <w:p w:rsidR="005413F7" w:rsidRPr="005413F7" w:rsidRDefault="005413F7" w:rsidP="0054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82"/>
        <w:gridCol w:w="3379"/>
      </w:tblGrid>
      <w:tr w:rsidR="005413F7" w:rsidRPr="005413F7" w:rsidTr="008B5698">
        <w:tc>
          <w:tcPr>
            <w:tcW w:w="567" w:type="dxa"/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082" w:type="dxa"/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3379" w:type="dxa"/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Потребители услуги (работы)</w:t>
            </w:r>
          </w:p>
        </w:tc>
      </w:tr>
      <w:tr w:rsidR="005413F7" w:rsidRPr="005413F7" w:rsidTr="008B5698">
        <w:tc>
          <w:tcPr>
            <w:tcW w:w="567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Платные: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567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567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Частично платные: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F7" w:rsidRPr="005413F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 xml:space="preserve">6. Общая балансовая стоимость недвижимого и движимого муниципального имущества на дату составления Плана: </w:t>
      </w:r>
    </w:p>
    <w:p w:rsidR="005413F7" w:rsidRPr="005413F7" w:rsidRDefault="005413F7" w:rsidP="005413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82"/>
        <w:gridCol w:w="3379"/>
      </w:tblGrid>
      <w:tr w:rsidR="005413F7" w:rsidRPr="005413F7" w:rsidTr="008B5698">
        <w:tc>
          <w:tcPr>
            <w:tcW w:w="675" w:type="dxa"/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082" w:type="dxa"/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Сумма, в тыс.руб.</w:t>
            </w: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стоимости имущества: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    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    приобретенного учреждением за  счет выделенных собственником имущества учреждения средств 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   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c>
          <w:tcPr>
            <w:tcW w:w="675" w:type="dxa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82" w:type="dxa"/>
          </w:tcPr>
          <w:p w:rsidR="005413F7" w:rsidRPr="005413F7" w:rsidRDefault="005413F7" w:rsidP="008B56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балансовая стоимость особо ценного движимого имущества</w:t>
            </w:r>
          </w:p>
        </w:tc>
        <w:tc>
          <w:tcPr>
            <w:tcW w:w="3379" w:type="dxa"/>
          </w:tcPr>
          <w:p w:rsidR="005413F7" w:rsidRPr="005413F7" w:rsidRDefault="005413F7" w:rsidP="008B5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F7" w:rsidRPr="005413F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5698" w:rsidRDefault="008B5698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Default="005413F7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lastRenderedPageBreak/>
        <w:t>7. Показатели финансового состояния муниципального автономного учреждения:</w:t>
      </w:r>
    </w:p>
    <w:p w:rsidR="00F10898" w:rsidRPr="005413F7" w:rsidRDefault="00F10898" w:rsidP="005413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570"/>
        <w:gridCol w:w="1746"/>
        <w:gridCol w:w="1500"/>
        <w:gridCol w:w="1334"/>
      </w:tblGrid>
      <w:tr w:rsidR="00F10898" w:rsidRPr="001C4B84" w:rsidTr="00436332">
        <w:tc>
          <w:tcPr>
            <w:tcW w:w="986" w:type="dxa"/>
            <w:vMerge w:val="restart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570" w:type="dxa"/>
            <w:vMerge w:val="restart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  <w:gridSpan w:val="3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Сумма, в руб.</w:t>
            </w:r>
          </w:p>
        </w:tc>
      </w:tr>
      <w:tr w:rsidR="00F10898" w:rsidRPr="001C4B84" w:rsidTr="00436332">
        <w:tc>
          <w:tcPr>
            <w:tcW w:w="986" w:type="dxa"/>
            <w:vMerge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4B8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4" w:type="dxa"/>
            <w:gridSpan w:val="2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F10898" w:rsidRPr="001C4B84" w:rsidTr="00436332">
        <w:tc>
          <w:tcPr>
            <w:tcW w:w="986" w:type="dxa"/>
            <w:vMerge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0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Pr="001C4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7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недвижимое имущество, всего      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числе: остаточная стоимость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left="45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left="45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left="45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7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     особо ценное движимое имущество, всего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1C4B84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B84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числе: остаточная стоимость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из них: денежные средства учреждения, всего: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    денежные средства учреждения на счетах 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    денежные средства учреждения, размещенные на депозиты в кредитной организации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2.3.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98" w:rsidRPr="001C4B84" w:rsidTr="00436332">
        <w:tc>
          <w:tcPr>
            <w:tcW w:w="986" w:type="dxa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2.4.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Pr="000B3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8" w:rsidRPr="001C4B84" w:rsidTr="00436332">
        <w:tc>
          <w:tcPr>
            <w:tcW w:w="986" w:type="dxa"/>
            <w:vAlign w:val="center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8" w:rsidRPr="001C4B84" w:rsidTr="00436332">
        <w:tc>
          <w:tcPr>
            <w:tcW w:w="986" w:type="dxa"/>
          </w:tcPr>
          <w:p w:rsidR="00F10898" w:rsidRPr="000B39FB" w:rsidRDefault="00F10898" w:rsidP="004363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10898" w:rsidRPr="000B39FB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B">
              <w:rPr>
                <w:rFonts w:ascii="Times New Roman" w:hAnsi="Times New Roman" w:cs="Times New Roman"/>
                <w:sz w:val="28"/>
                <w:szCs w:val="28"/>
              </w:rPr>
              <w:t xml:space="preserve">      просроченная кредиторская задолженность</w:t>
            </w:r>
          </w:p>
        </w:tc>
        <w:tc>
          <w:tcPr>
            <w:tcW w:w="1746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10898" w:rsidRPr="001C4B84" w:rsidRDefault="00F10898" w:rsidP="004363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898" w:rsidRPr="001C4B84" w:rsidRDefault="00F10898" w:rsidP="00F108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C4B84">
        <w:rPr>
          <w:rFonts w:ascii="Times New Roman" w:hAnsi="Times New Roman" w:cs="Times New Roman"/>
          <w:sz w:val="24"/>
          <w:szCs w:val="24"/>
          <w:lang w:val="en-US"/>
        </w:rPr>
        <w:t xml:space="preserve">n* - </w:t>
      </w:r>
      <w:r w:rsidRPr="001C4B84">
        <w:rPr>
          <w:rFonts w:ascii="Times New Roman" w:hAnsi="Times New Roman" w:cs="Times New Roman"/>
          <w:sz w:val="24"/>
          <w:szCs w:val="24"/>
        </w:rPr>
        <w:t>очередной финансовый год</w:t>
      </w:r>
    </w:p>
    <w:p w:rsidR="00F10898" w:rsidRPr="001C4B84" w:rsidRDefault="00F10898" w:rsidP="00F1089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10898" w:rsidRPr="002508C5" w:rsidRDefault="00F10898" w:rsidP="00F1089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82D" w:rsidRDefault="0022582D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22582D" w:rsidSect="00AD6FE6">
          <w:pgSz w:w="11906" w:h="16838" w:code="9"/>
          <w:pgMar w:top="709" w:right="680" w:bottom="1134" w:left="1361" w:header="709" w:footer="709" w:gutter="0"/>
          <w:cols w:space="708"/>
          <w:titlePg/>
          <w:docGrid w:linePitch="360"/>
        </w:sectPr>
      </w:pPr>
    </w:p>
    <w:p w:rsidR="0022582D" w:rsidRPr="00E012CA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E012CA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22582D" w:rsidRPr="00E012CA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E012CA">
        <w:rPr>
          <w:rFonts w:ascii="Times New Roman" w:hAnsi="Times New Roman"/>
          <w:sz w:val="28"/>
          <w:szCs w:val="28"/>
        </w:rPr>
        <w:t xml:space="preserve">и выплатам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86F81">
        <w:rPr>
          <w:rFonts w:ascii="Times New Roman" w:hAnsi="Times New Roman"/>
          <w:sz w:val="28"/>
          <w:szCs w:val="28"/>
        </w:rPr>
        <w:t xml:space="preserve">автономного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2CA">
        <w:rPr>
          <w:rFonts w:ascii="Times New Roman" w:hAnsi="Times New Roman"/>
          <w:sz w:val="28"/>
          <w:szCs w:val="28"/>
        </w:rPr>
        <w:t xml:space="preserve">учреждения </w:t>
      </w:r>
    </w:p>
    <w:p w:rsidR="0022582D" w:rsidRPr="00E012CA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E012CA">
        <w:rPr>
          <w:rFonts w:ascii="Times New Roman" w:hAnsi="Times New Roman"/>
          <w:sz w:val="28"/>
          <w:szCs w:val="28"/>
        </w:rPr>
        <w:t>на _____________________ 20__ г.</w:t>
      </w:r>
    </w:p>
    <w:p w:rsidR="0022582D" w:rsidRPr="00935DD3" w:rsidRDefault="0022582D" w:rsidP="0022582D">
      <w:pPr>
        <w:spacing w:after="1" w:line="220" w:lineRule="atLeast"/>
        <w:jc w:val="both"/>
        <w:rPr>
          <w:rFonts w:ascii="Times New Roman" w:hAnsi="Times New Roman"/>
          <w:szCs w:val="16"/>
        </w:rPr>
      </w:pPr>
    </w:p>
    <w:tbl>
      <w:tblPr>
        <w:tblW w:w="0" w:type="auto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134"/>
        <w:gridCol w:w="1842"/>
        <w:gridCol w:w="2977"/>
        <w:gridCol w:w="1843"/>
        <w:gridCol w:w="1276"/>
        <w:gridCol w:w="1419"/>
      </w:tblGrid>
      <w:tr w:rsidR="0022582D" w:rsidRPr="00E012CA" w:rsidTr="00935DD3">
        <w:trPr>
          <w:trHeight w:val="323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22582D" w:rsidRPr="00E012CA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2582D" w:rsidRPr="00E012CA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2582D" w:rsidRPr="00E012CA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Код по бюджетной классифи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кации 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04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2582D" w:rsidRPr="00E012CA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обеспечения, руб. (с точностью до двух знаков после запятой - 0,00) </w:t>
            </w:r>
          </w:p>
        </w:tc>
      </w:tr>
      <w:tr w:rsidR="0022582D" w:rsidRPr="00E012CA" w:rsidTr="00935DD3"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:rsidR="0022582D" w:rsidRPr="00E012CA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582D" w:rsidRPr="00E012CA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82D" w:rsidRPr="00E012CA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582D" w:rsidRPr="00E012CA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3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2582D" w:rsidRPr="00E012CA" w:rsidRDefault="0022582D" w:rsidP="00046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35DD3" w:rsidRPr="00E012CA" w:rsidTr="00935DD3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E80">
              <w:rPr>
                <w:rFonts w:ascii="Times New Roman" w:hAnsi="Times New Roman"/>
                <w:sz w:val="28"/>
                <w:szCs w:val="28"/>
              </w:rPr>
              <w:t xml:space="preserve">субсидии на финансовое обеспечение выполнения муниципаль-ного задания </w:t>
            </w:r>
          </w:p>
        </w:tc>
        <w:tc>
          <w:tcPr>
            <w:tcW w:w="2977" w:type="dxa"/>
            <w:vMerge w:val="restart"/>
          </w:tcPr>
          <w:p w:rsidR="00935DD3" w:rsidRPr="00E012CA" w:rsidRDefault="008F6AA7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субсидии,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843" w:type="dxa"/>
            <w:vMerge w:val="restart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субсидии на осуще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твле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ние капиталь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ных вложе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35DD3" w:rsidRPr="00E012CA" w:rsidTr="00935DD3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5DD3" w:rsidRPr="00E012CA" w:rsidRDefault="00935DD3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из них гранты</w:t>
            </w:r>
          </w:p>
        </w:tc>
      </w:tr>
      <w:tr w:rsidR="00935DD3" w:rsidRPr="00E012CA" w:rsidTr="00935DD3">
        <w:trPr>
          <w:trHeight w:val="188"/>
        </w:trPr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5DD3" w:rsidRPr="00E012CA" w:rsidRDefault="009F2115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F2115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rPr>
          <w:trHeight w:val="774"/>
        </w:trPr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35DD3" w:rsidRPr="00E012CA" w:rsidRDefault="00935DD3" w:rsidP="00935DD3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 xml:space="preserve">доходы от оказания услуг, </w:t>
            </w: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№1/ работа (наименование)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№2/ работа (наименование)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безвозмездные поступления от наднациональ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012CA">
              <w:rPr>
                <w:rFonts w:ascii="Times New Roman" w:hAnsi="Times New Roman"/>
                <w:sz w:val="28"/>
                <w:szCs w:val="28"/>
              </w:rPr>
              <w:t>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прочие доходы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Default="00935DD3" w:rsidP="00935DD3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Выплаты по расходам 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5DD3" w:rsidRPr="00E012CA" w:rsidRDefault="00935DD3" w:rsidP="00935DD3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 xml:space="preserve"> в том числе на: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824C8E" w:rsidP="00935DD3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35DD3" w:rsidRPr="00E012CA">
              <w:rPr>
                <w:rFonts w:ascii="Times New Roman" w:hAnsi="Times New Roman"/>
                <w:sz w:val="28"/>
                <w:szCs w:val="28"/>
              </w:rPr>
              <w:t>ыплаты персоналу всего: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6002BB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8A1C52" w:rsidRDefault="005E618E" w:rsidP="006002BB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5E618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E61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8A1C52" w:rsidRDefault="005E618E" w:rsidP="005E618E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5E618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E61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4F6D8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8A1C52" w:rsidRDefault="006002BB" w:rsidP="006002B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35DD3" w:rsidRPr="008A1C52">
              <w:rPr>
                <w:rFonts w:ascii="Times New Roman" w:hAnsi="Times New Roman"/>
                <w:sz w:val="28"/>
                <w:szCs w:val="28"/>
              </w:rPr>
              <w:t>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8A1C52" w:rsidRDefault="00935DD3" w:rsidP="00046E94">
            <w:pPr>
              <w:spacing w:after="1" w:line="220" w:lineRule="atLeast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A1C5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2BB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6002BB" w:rsidRPr="008A1C52" w:rsidRDefault="006002BB" w:rsidP="00046E94">
            <w:pPr>
              <w:spacing w:after="1" w:line="220" w:lineRule="atLeast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2BB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6002BB" w:rsidRPr="008A1C52" w:rsidRDefault="006002BB" w:rsidP="00046E94">
            <w:pPr>
              <w:spacing w:after="1" w:line="220" w:lineRule="atLeast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6002BB" w:rsidRPr="00E012CA" w:rsidRDefault="006002BB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8A1C52" w:rsidRDefault="00824C8E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35DD3" w:rsidRPr="008A1C52">
              <w:rPr>
                <w:rFonts w:ascii="Times New Roman" w:hAnsi="Times New Roman"/>
                <w:sz w:val="28"/>
                <w:szCs w:val="28"/>
              </w:rPr>
              <w:t xml:space="preserve">плату налогов, </w:t>
            </w:r>
            <w:r w:rsidR="00935DD3" w:rsidRPr="008A1C52">
              <w:rPr>
                <w:rFonts w:ascii="Times New Roman" w:hAnsi="Times New Roman"/>
                <w:sz w:val="28"/>
                <w:szCs w:val="28"/>
              </w:rPr>
              <w:lastRenderedPageBreak/>
              <w:t>сборов и иных платежей, всего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8A1C52" w:rsidRDefault="00824C8E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35DD3" w:rsidRPr="008A1C52">
              <w:rPr>
                <w:rFonts w:ascii="Times New Roman" w:hAnsi="Times New Roman"/>
                <w:sz w:val="28"/>
                <w:szCs w:val="28"/>
              </w:rPr>
              <w:t>езвозмездные</w:t>
            </w:r>
          </w:p>
          <w:p w:rsidR="00935DD3" w:rsidRPr="008A1C52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8A1C52">
              <w:rPr>
                <w:rFonts w:ascii="Times New Roman" w:hAnsi="Times New Roman"/>
                <w:sz w:val="28"/>
                <w:szCs w:val="28"/>
              </w:rPr>
              <w:t>перечисления</w:t>
            </w:r>
          </w:p>
          <w:p w:rsidR="00935DD3" w:rsidRPr="008A1C52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8A1C52">
              <w:rPr>
                <w:rFonts w:ascii="Times New Roman" w:hAnsi="Times New Roman"/>
                <w:sz w:val="28"/>
                <w:szCs w:val="28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824C8E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35DD3" w:rsidRPr="00E012CA">
              <w:rPr>
                <w:rFonts w:ascii="Times New Roman" w:hAnsi="Times New Roman"/>
                <w:sz w:val="28"/>
                <w:szCs w:val="28"/>
              </w:rPr>
              <w:t>рочие расходы (кроме расходов на закупку товаров, работ, услуг)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824C8E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35DD3" w:rsidRPr="00E012CA">
              <w:rPr>
                <w:rFonts w:ascii="Times New Roman" w:hAnsi="Times New Roman"/>
                <w:sz w:val="28"/>
                <w:szCs w:val="28"/>
              </w:rPr>
              <w:t>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оплату услуг связи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транспортные услуги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коммунальные услуги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оплату аренды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содержание имущества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оплату прочих работ и услуг 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приобретение  основных средств, материальных запасов</w:t>
            </w:r>
          </w:p>
        </w:tc>
        <w:tc>
          <w:tcPr>
            <w:tcW w:w="992" w:type="dxa"/>
          </w:tcPr>
          <w:p w:rsidR="00935DD3" w:rsidRPr="00E012CA" w:rsidRDefault="00431F06" w:rsidP="00431F0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560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824C8E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35DD3" w:rsidRPr="00E012CA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остатков средств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C8E" w:rsidRPr="00E012CA" w:rsidTr="00824C8E">
        <w:trPr>
          <w:trHeight w:val="538"/>
        </w:trPr>
        <w:tc>
          <w:tcPr>
            <w:tcW w:w="2269" w:type="dxa"/>
            <w:tcBorders>
              <w:left w:val="single" w:sz="4" w:space="0" w:color="auto"/>
            </w:tcBorders>
          </w:tcPr>
          <w:p w:rsidR="00824C8E" w:rsidRPr="00E012CA" w:rsidRDefault="00824C8E" w:rsidP="00011579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заработной плате</w:t>
            </w:r>
          </w:p>
        </w:tc>
        <w:tc>
          <w:tcPr>
            <w:tcW w:w="992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C8E" w:rsidRPr="00E012CA" w:rsidTr="00824C8E">
        <w:trPr>
          <w:trHeight w:val="538"/>
        </w:trPr>
        <w:tc>
          <w:tcPr>
            <w:tcW w:w="2269" w:type="dxa"/>
            <w:tcBorders>
              <w:left w:val="single" w:sz="4" w:space="0" w:color="auto"/>
            </w:tcBorders>
          </w:tcPr>
          <w:p w:rsidR="00824C8E" w:rsidRPr="00E012CA" w:rsidRDefault="00824C8E" w:rsidP="00011579">
            <w:pPr>
              <w:spacing w:after="1" w:line="2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начислениям на заработную плату</w:t>
            </w:r>
          </w:p>
        </w:tc>
        <w:tc>
          <w:tcPr>
            <w:tcW w:w="992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D3" w:rsidRPr="00E012CA" w:rsidTr="00935DD3">
        <w:tc>
          <w:tcPr>
            <w:tcW w:w="2269" w:type="dxa"/>
            <w:tcBorders>
              <w:left w:val="single" w:sz="4" w:space="0" w:color="auto"/>
            </w:tcBorders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C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935DD3" w:rsidRPr="00E012CA" w:rsidRDefault="00935DD3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C8E" w:rsidRPr="00E012CA" w:rsidTr="00824C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E" w:rsidRPr="00E012CA" w:rsidRDefault="00824C8E" w:rsidP="00824C8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C8E" w:rsidRPr="00E012CA" w:rsidTr="00824C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E" w:rsidRPr="00E012CA" w:rsidRDefault="00824C8E" w:rsidP="00824C8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начислениям на заработную 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8E" w:rsidRPr="00E012CA" w:rsidRDefault="00824C8E" w:rsidP="000115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22582D" w:rsidSect="004B78CC">
          <w:pgSz w:w="16838" w:h="11905" w:orient="landscape"/>
          <w:pgMar w:top="1701" w:right="426" w:bottom="850" w:left="1134" w:header="0" w:footer="0" w:gutter="0"/>
          <w:cols w:space="720"/>
          <w:noEndnote/>
          <w:docGrid w:linePitch="299"/>
        </w:sectPr>
      </w:pPr>
    </w:p>
    <w:p w:rsidR="00011579" w:rsidRDefault="00011579" w:rsidP="000115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таблице 8 </w:t>
      </w:r>
    </w:p>
    <w:p w:rsidR="00011579" w:rsidRPr="00E012CA" w:rsidRDefault="00011579" w:rsidP="000115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</w:t>
      </w:r>
      <w:r w:rsidRPr="00E012CA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011579" w:rsidRDefault="00011579" w:rsidP="000115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012CA">
        <w:rPr>
          <w:rFonts w:ascii="Times New Roman" w:hAnsi="Times New Roman"/>
          <w:sz w:val="28"/>
          <w:szCs w:val="28"/>
        </w:rPr>
        <w:t xml:space="preserve">и выплатам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11579" w:rsidRPr="00E012CA" w:rsidRDefault="00011579" w:rsidP="000115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автономного </w:t>
      </w:r>
      <w:r w:rsidRPr="00E01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»</w:t>
      </w:r>
      <w:r w:rsidRPr="00E012CA">
        <w:rPr>
          <w:rFonts w:ascii="Times New Roman" w:hAnsi="Times New Roman"/>
          <w:sz w:val="28"/>
          <w:szCs w:val="28"/>
        </w:rPr>
        <w:t xml:space="preserve"> </w:t>
      </w:r>
    </w:p>
    <w:p w:rsidR="00011579" w:rsidRDefault="00011579" w:rsidP="000115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11579" w:rsidRPr="004C4A26" w:rsidRDefault="00011579" w:rsidP="000115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Расчеты (обоснования)</w:t>
      </w:r>
    </w:p>
    <w:p w:rsidR="00011579" w:rsidRPr="004C4A26" w:rsidRDefault="00011579" w:rsidP="000115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011579" w:rsidRDefault="00011579" w:rsidP="000115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автономного</w:t>
      </w:r>
      <w:r w:rsidRPr="004C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A26">
        <w:rPr>
          <w:rFonts w:ascii="Times New Roman" w:hAnsi="Times New Roman"/>
          <w:sz w:val="28"/>
          <w:szCs w:val="28"/>
        </w:rPr>
        <w:t>учреждения</w:t>
      </w:r>
    </w:p>
    <w:p w:rsidR="00011579" w:rsidRDefault="00011579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</w:t>
      </w:r>
      <w:r w:rsidR="00011579">
        <w:rPr>
          <w:rFonts w:ascii="Times New Roman" w:hAnsi="Times New Roman"/>
          <w:sz w:val="28"/>
          <w:szCs w:val="28"/>
        </w:rPr>
        <w:t>8.</w:t>
      </w:r>
      <w:r w:rsidRPr="004C4A26">
        <w:rPr>
          <w:rFonts w:ascii="Times New Roman" w:hAnsi="Times New Roman"/>
          <w:sz w:val="28"/>
          <w:szCs w:val="28"/>
        </w:rPr>
        <w:t xml:space="preserve">1. Расчеты (обоснования) выплат персоналу </w:t>
      </w:r>
    </w:p>
    <w:p w:rsidR="0022582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2582D" w:rsidRPr="004C4A26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точник финансового обеспечения ________________________________</w:t>
      </w: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011579">
        <w:rPr>
          <w:rFonts w:ascii="Times New Roman" w:hAnsi="Times New Roman"/>
          <w:sz w:val="28"/>
          <w:szCs w:val="28"/>
        </w:rPr>
        <w:t>8.</w:t>
      </w:r>
      <w:r w:rsidRPr="004C4A26">
        <w:rPr>
          <w:rFonts w:ascii="Times New Roman" w:hAnsi="Times New Roman"/>
          <w:sz w:val="28"/>
          <w:szCs w:val="28"/>
        </w:rPr>
        <w:t>1.1. Расчеты (обоснования) расходов на оплату труда</w:t>
      </w: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5"/>
        <w:gridCol w:w="571"/>
        <w:gridCol w:w="567"/>
        <w:gridCol w:w="708"/>
        <w:gridCol w:w="851"/>
        <w:gridCol w:w="992"/>
        <w:gridCol w:w="992"/>
        <w:gridCol w:w="993"/>
        <w:gridCol w:w="850"/>
        <w:gridCol w:w="1134"/>
        <w:gridCol w:w="1276"/>
      </w:tblGrid>
      <w:tr w:rsidR="00011579" w:rsidRPr="00B430A7" w:rsidTr="00011579">
        <w:trPr>
          <w:trHeight w:val="9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Должность, группа должностей, группа персонала работников*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Штатная численность (среднегодовая) **, ед.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Среднемесячный размер оплаты труда  одной  штатной единицы (без районного коэффициента и процентной надбавки), руб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районный коэффициент,  30%  (гр.4+гр.5+гр.6+гр.7)х0,3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процентная надбавка,  30%   (гр.4+гр.5+гр.6+гр.7)х0,3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Итого  в месяц  по штатной численности   (гр.3 х (гр.4+гр.5+гр.6+гр.7+гр.8+гр.9))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Итого  в год с учетом индексации   (гр.10 х 12мес. х Kинд.***)</w:t>
            </w:r>
          </w:p>
        </w:tc>
      </w:tr>
      <w:tr w:rsidR="00011579" w:rsidRPr="00B430A7" w:rsidTr="00011579">
        <w:trPr>
          <w:trHeight w:val="5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</w:tr>
      <w:tr w:rsidR="00011579" w:rsidRPr="00B430A7" w:rsidTr="00011579">
        <w:trPr>
          <w:trHeight w:val="6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гарантированной части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стимулирующим выплатам  (за исключением персональных выплат)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</w:tr>
      <w:tr w:rsidR="00011579" w:rsidRPr="00B430A7" w:rsidTr="00011579">
        <w:trPr>
          <w:trHeight w:val="243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должностному окладу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 xml:space="preserve">по компенсационным  выплатам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по персональным  стимулирующим выплатам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</w:p>
        </w:tc>
      </w:tr>
      <w:tr w:rsidR="00011579" w:rsidRPr="00B430A7" w:rsidTr="00011579">
        <w:trPr>
          <w:trHeight w:val="2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Cs w:val="16"/>
              </w:rPr>
            </w:pPr>
            <w:r w:rsidRPr="00B430A7">
              <w:rPr>
                <w:rFonts w:ascii="Times New Roman" w:hAnsi="Times New Roman"/>
                <w:szCs w:val="16"/>
              </w:rPr>
              <w:t>11</w:t>
            </w:r>
          </w:p>
        </w:tc>
      </w:tr>
      <w:tr w:rsidR="00011579" w:rsidRPr="00B430A7" w:rsidTr="0001157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11579" w:rsidRPr="00B430A7" w:rsidTr="0001157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11579" w:rsidRPr="00B430A7" w:rsidTr="0001157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11579" w:rsidRPr="00B430A7" w:rsidTr="00011579">
        <w:trPr>
          <w:trHeight w:val="45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579" w:rsidRPr="00B430A7" w:rsidRDefault="00011579" w:rsidP="00011579">
            <w:pPr>
              <w:jc w:val="center"/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sz w:val="20"/>
              </w:rPr>
            </w:pPr>
            <w:r w:rsidRPr="00B430A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79" w:rsidRPr="00B430A7" w:rsidRDefault="00011579" w:rsidP="0001157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430A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</w:tbl>
    <w:p w:rsidR="00011579" w:rsidRPr="005B73A5" w:rsidRDefault="00011579" w:rsidP="000115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73A5">
        <w:rPr>
          <w:rFonts w:ascii="Times New Roman" w:hAnsi="Times New Roman"/>
          <w:sz w:val="28"/>
          <w:szCs w:val="28"/>
        </w:rPr>
        <w:t>*  определяется учреждением самостоятельно в пределах штатного расписания;</w:t>
      </w:r>
    </w:p>
    <w:p w:rsidR="00011579" w:rsidRPr="005B73A5" w:rsidRDefault="00011579" w:rsidP="000115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73A5">
        <w:rPr>
          <w:rFonts w:ascii="Times New Roman" w:hAnsi="Times New Roman"/>
          <w:sz w:val="28"/>
          <w:szCs w:val="28"/>
        </w:rPr>
        <w:t>** определяется  на дату утверждения (изменения) плана с учетом динамики изменения штатной численности в текущем  финансовом году;</w:t>
      </w:r>
    </w:p>
    <w:p w:rsidR="00011579" w:rsidRPr="005B73A5" w:rsidRDefault="00011579" w:rsidP="000115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73A5">
        <w:rPr>
          <w:rFonts w:ascii="Times New Roman" w:hAnsi="Times New Roman"/>
          <w:sz w:val="28"/>
          <w:szCs w:val="28"/>
        </w:rPr>
        <w:t>*** определяется в соответствии со сроками и размерами индексации, предусмотренными решением о бюджете в текущем финансовом году, на 2017 год Kинд.=1,0.</w:t>
      </w:r>
    </w:p>
    <w:p w:rsidR="00011579" w:rsidRDefault="00011579" w:rsidP="000115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графы 11 должен соответствовать показателю в графе 5 строки 211 таблицы 8.</w:t>
      </w:r>
    </w:p>
    <w:p w:rsidR="00BB3E2F" w:rsidRDefault="00BB3E2F" w:rsidP="00BB3E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строку 212 таблицы 8 входят, в том числе, данные из таблицы 8.1.2, 8.1.3 и 8.1.4.</w:t>
      </w:r>
    </w:p>
    <w:p w:rsidR="00BB3E2F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1.2. Расчеты (обоснования) выплат персоналу при направлении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  в служебные командировки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98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99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100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3E2F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3E2F" w:rsidRPr="00BB3E2F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1.3. Расчеты (обоснования) выплат персоналу по уходу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         за ребенком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132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133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134" w:history="1">
              <w:r w:rsidRPr="004C4A26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4C4A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3E2F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3E2F" w:rsidRPr="004C4A26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</w:t>
      </w:r>
      <w:r w:rsidR="00BB3E2F">
        <w:rPr>
          <w:rFonts w:ascii="Times New Roman" w:hAnsi="Times New Roman"/>
          <w:sz w:val="28"/>
          <w:szCs w:val="28"/>
        </w:rPr>
        <w:t>8.</w:t>
      </w:r>
      <w:r w:rsidRPr="004C4A26">
        <w:rPr>
          <w:rFonts w:ascii="Times New Roman" w:hAnsi="Times New Roman"/>
          <w:sz w:val="28"/>
          <w:szCs w:val="28"/>
        </w:rPr>
        <w:t>1.4. Расчеты (обоснования) страховых взносов на обязательное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страхование в Пенсионный фонд Российской Федерации, в Фонд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социального страхования Российской Федерации, в Федеральный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фонд обязательного медицинского страхования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83"/>
        <w:gridCol w:w="2268"/>
        <w:gridCol w:w="1275"/>
      </w:tblGrid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Сумма взноса, руб.</w:t>
            </w:r>
          </w:p>
        </w:tc>
      </w:tr>
      <w:tr w:rsidR="0022582D" w:rsidRPr="004C4A26" w:rsidTr="00BB3E2F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2582D" w:rsidRPr="004C4A26" w:rsidRDefault="0022582D" w:rsidP="00046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по ставке 22,0%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по ставке 10,0%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rPr>
          <w:trHeight w:val="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BB3E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A2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2D" w:rsidRPr="004C4A26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99A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99A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BB3E2F">
        <w:rPr>
          <w:rFonts w:ascii="Times New Roman" w:hAnsi="Times New Roman"/>
          <w:sz w:val="28"/>
          <w:szCs w:val="28"/>
        </w:rPr>
        <w:t>8.</w:t>
      </w:r>
      <w:r w:rsidRPr="004C4A26">
        <w:rPr>
          <w:rFonts w:ascii="Times New Roman" w:hAnsi="Times New Roman"/>
          <w:sz w:val="28"/>
          <w:szCs w:val="28"/>
        </w:rPr>
        <w:t>2. Расчеты (обоснования) расходов на социальные и иные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выплаты населению</w:t>
      </w:r>
      <w:r w:rsidR="00BB3E2F">
        <w:rPr>
          <w:rFonts w:ascii="Times New Roman" w:hAnsi="Times New Roman"/>
          <w:sz w:val="28"/>
          <w:szCs w:val="28"/>
        </w:rPr>
        <w:t xml:space="preserve"> (отражаются в строке 220 таблицы 8)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2582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9A499A" w:rsidRPr="004C4A26" w:rsidRDefault="009A499A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22582D" w:rsidRPr="004C4A26" w:rsidTr="00046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Общая сумма выплат, руб. (</w:t>
            </w:r>
            <w:hyperlink w:anchor="Par240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241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4C4A26" w:rsidTr="00046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99A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99A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BB3E2F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22582D" w:rsidRPr="004C4A26">
        <w:rPr>
          <w:rFonts w:ascii="Times New Roman" w:hAnsi="Times New Roman"/>
          <w:sz w:val="28"/>
          <w:szCs w:val="28"/>
        </w:rPr>
        <w:t>3. Расчет (обоснование) расходов на уплату налогов,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сборов и иных платежей</w:t>
      </w:r>
      <w:r w:rsidR="00BB3E2F">
        <w:rPr>
          <w:rFonts w:ascii="Times New Roman" w:hAnsi="Times New Roman"/>
          <w:sz w:val="28"/>
          <w:szCs w:val="28"/>
        </w:rPr>
        <w:t xml:space="preserve"> (отражаются в строке 2</w:t>
      </w:r>
      <w:r w:rsidR="009A499A">
        <w:rPr>
          <w:rFonts w:ascii="Times New Roman" w:hAnsi="Times New Roman"/>
          <w:sz w:val="28"/>
          <w:szCs w:val="28"/>
        </w:rPr>
        <w:t>3</w:t>
      </w:r>
      <w:r w:rsidR="00BB3E2F">
        <w:rPr>
          <w:rFonts w:ascii="Times New Roman" w:hAnsi="Times New Roman"/>
          <w:sz w:val="28"/>
          <w:szCs w:val="28"/>
        </w:rPr>
        <w:t>0 таблицы 8)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2582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Источник финансового обеспечения 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22582D" w:rsidRPr="004C4A26" w:rsidTr="00046E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Сумма исчисленного налога, подлежащего уплате, руб. (</w:t>
            </w:r>
            <w:hyperlink w:anchor="Par272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273" w:history="1">
              <w:r w:rsidRPr="001E78D9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1E78D9">
              <w:rPr>
                <w:rFonts w:ascii="Times New Roman" w:hAnsi="Times New Roman"/>
                <w:sz w:val="22"/>
                <w:szCs w:val="22"/>
              </w:rPr>
              <w:t xml:space="preserve"> / 100)</w:t>
            </w:r>
          </w:p>
        </w:tc>
      </w:tr>
      <w:tr w:rsidR="0022582D" w:rsidRPr="004C4A26" w:rsidTr="00046E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4C4A26" w:rsidTr="00046E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8D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1E78D9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  <w:r w:rsidR="009A499A">
        <w:rPr>
          <w:rFonts w:ascii="Times New Roman" w:hAnsi="Times New Roman"/>
          <w:sz w:val="28"/>
          <w:szCs w:val="28"/>
        </w:rPr>
        <w:t>8.</w:t>
      </w:r>
      <w:r w:rsidRPr="004C4A26">
        <w:rPr>
          <w:rFonts w:ascii="Times New Roman" w:hAnsi="Times New Roman"/>
          <w:sz w:val="28"/>
          <w:szCs w:val="28"/>
        </w:rPr>
        <w:t>4. Расчет (обоснование) расходов на безвозмездные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перечисления организациям</w:t>
      </w:r>
      <w:r w:rsidR="009A499A">
        <w:rPr>
          <w:rFonts w:ascii="Times New Roman" w:hAnsi="Times New Roman"/>
          <w:sz w:val="28"/>
          <w:szCs w:val="28"/>
        </w:rPr>
        <w:t xml:space="preserve"> (отражаются в строке 240 таблицы 8)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2582D" w:rsidRPr="004C4A26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22582D" w:rsidRPr="004C4A26" w:rsidTr="00046E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Общая сумма выплат, руб. (</w:t>
            </w:r>
            <w:hyperlink w:anchor="Par304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05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4C4A26" w:rsidTr="00046E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</w:t>
      </w:r>
    </w:p>
    <w:p w:rsidR="0022582D" w:rsidRPr="004C4A26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5. Расчет (обоснование) прочих расходов (кроме расходов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>на закупку товаров, работ, услуг)</w:t>
      </w:r>
      <w:r w:rsidR="009A499A">
        <w:rPr>
          <w:rFonts w:ascii="Times New Roman" w:hAnsi="Times New Roman"/>
          <w:sz w:val="28"/>
          <w:szCs w:val="28"/>
        </w:rPr>
        <w:t xml:space="preserve"> (отражаются в строке 250 таблицы 8)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7C3F8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C3F8D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2582D" w:rsidRPr="004C4A26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Общая сумма выплат, руб. (</w:t>
            </w:r>
            <w:hyperlink w:anchor="Par336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37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</w:t>
      </w: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22582D" w:rsidRPr="004C4A26">
        <w:rPr>
          <w:rFonts w:ascii="Times New Roman" w:hAnsi="Times New Roman"/>
          <w:sz w:val="28"/>
          <w:szCs w:val="28"/>
        </w:rPr>
        <w:t xml:space="preserve">6. Расчет (обоснование) расходов на закупку товаров, работ, услуг </w:t>
      </w:r>
      <w:r>
        <w:rPr>
          <w:rFonts w:ascii="Times New Roman" w:hAnsi="Times New Roman"/>
          <w:sz w:val="28"/>
          <w:szCs w:val="28"/>
        </w:rPr>
        <w:t>(отражаются в строке 260 таблицы 8)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7C3F8D" w:rsidRDefault="0022582D" w:rsidP="002258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C3F8D">
        <w:rPr>
          <w:rFonts w:ascii="Times New Roman" w:hAnsi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2582D" w:rsidRPr="004C4A26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6.1. Расчет (обоснование) расходов на оплату услуг связи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370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71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372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6.2. Расчет (обоснование) расходов на оплату транспортных услуг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402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403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2582D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6.3. Расчет (обоснование) расходов на оплату коммунальных услуг</w:t>
      </w:r>
    </w:p>
    <w:p w:rsidR="009A499A" w:rsidRPr="009A499A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436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4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437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5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438" w:history="1">
              <w:r w:rsidRPr="007C3F8D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6</w:t>
              </w:r>
            </w:hyperlink>
            <w:r w:rsidRPr="007C3F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7C3F8D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F8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7C3F8D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9A499A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6.4. Расчет (обоснование) расходов на оплату аренды имущества</w:t>
      </w:r>
    </w:p>
    <w:p w:rsidR="0022582D" w:rsidRPr="009A499A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22582D" w:rsidRPr="006758A7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Стоимость с учетом НДС, руб.</w:t>
            </w:r>
          </w:p>
        </w:tc>
      </w:tr>
      <w:tr w:rsidR="0022582D" w:rsidRPr="006758A7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6758A7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6758A7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499A">
        <w:rPr>
          <w:rFonts w:ascii="Times New Roman" w:hAnsi="Times New Roman"/>
          <w:sz w:val="28"/>
          <w:szCs w:val="28"/>
        </w:rPr>
        <w:t>8.</w:t>
      </w:r>
      <w:r w:rsidRPr="004C4A26">
        <w:rPr>
          <w:rFonts w:ascii="Times New Roman" w:hAnsi="Times New Roman"/>
          <w:sz w:val="28"/>
          <w:szCs w:val="28"/>
        </w:rPr>
        <w:t>6.5. Расчет (обоснование) расходов на оплату работ, услуг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   по содержанию имущества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Стоимость работ (услуг), руб.</w:t>
            </w: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</w:t>
      </w:r>
    </w:p>
    <w:p w:rsidR="0022582D" w:rsidRPr="004C4A26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6.6. Расчет (обоснование) расходов на оплату прочих работ, услуг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Стоимость услуги, руб.</w:t>
            </w: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82D" w:rsidRPr="004C4A26" w:rsidRDefault="009A499A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2582D" w:rsidRPr="004C4A26">
        <w:rPr>
          <w:rFonts w:ascii="Times New Roman" w:hAnsi="Times New Roman"/>
          <w:sz w:val="28"/>
          <w:szCs w:val="28"/>
        </w:rPr>
        <w:t>6.7. Расчет (обоснование) расходов на приобретение основных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A26">
        <w:rPr>
          <w:rFonts w:ascii="Times New Roman" w:hAnsi="Times New Roman"/>
          <w:sz w:val="28"/>
          <w:szCs w:val="28"/>
        </w:rPr>
        <w:t xml:space="preserve">                       средств, материальных запасов</w:t>
      </w:r>
    </w:p>
    <w:p w:rsidR="0022582D" w:rsidRPr="004C4A26" w:rsidRDefault="0022582D" w:rsidP="00225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Сумма, руб. (</w:t>
            </w:r>
            <w:hyperlink w:anchor="Par554" w:history="1">
              <w:r w:rsidRPr="006758A7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2</w:t>
              </w:r>
            </w:hyperlink>
            <w:r w:rsidRPr="006758A7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hyperlink w:anchor="Par555" w:history="1">
              <w:r w:rsidRPr="006758A7">
                <w:rPr>
                  <w:rFonts w:ascii="Times New Roman" w:hAnsi="Times New Roman"/>
                  <w:color w:val="0000FF"/>
                  <w:sz w:val="22"/>
                  <w:szCs w:val="22"/>
                </w:rPr>
                <w:t>гр. 3</w:t>
              </w:r>
            </w:hyperlink>
            <w:r w:rsidRPr="006758A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9A499A" w:rsidP="009A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82D" w:rsidRPr="004C4A26" w:rsidTr="00046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8A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D" w:rsidRPr="006758A7" w:rsidRDefault="0022582D" w:rsidP="0004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2582D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22582D" w:rsidSect="00BB3E2F">
          <w:pgSz w:w="11905" w:h="16838"/>
          <w:pgMar w:top="993" w:right="850" w:bottom="1134" w:left="1701" w:header="0" w:footer="0" w:gutter="0"/>
          <w:cols w:space="720"/>
          <w:noEndnote/>
          <w:docGrid w:linePitch="299"/>
        </w:sectPr>
      </w:pPr>
    </w:p>
    <w:p w:rsidR="0022582D" w:rsidRPr="008A1C52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8A1C52">
        <w:rPr>
          <w:rFonts w:ascii="Times New Roman" w:hAnsi="Times New Roman"/>
          <w:sz w:val="28"/>
          <w:szCs w:val="28"/>
        </w:rPr>
        <w:t>. Показатели выплат по расходам</w:t>
      </w:r>
    </w:p>
    <w:p w:rsidR="0022582D" w:rsidRPr="008A1C52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 xml:space="preserve">на закупку товаров, работ, услуг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8A1C52">
        <w:rPr>
          <w:rFonts w:ascii="Times New Roman" w:hAnsi="Times New Roman"/>
          <w:sz w:val="28"/>
          <w:szCs w:val="28"/>
        </w:rPr>
        <w:t xml:space="preserve"> учреждения </w:t>
      </w:r>
    </w:p>
    <w:p w:rsidR="0022582D" w:rsidRPr="001F60FC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>на ___________________ 20__ г.</w:t>
      </w:r>
    </w:p>
    <w:p w:rsidR="0022582D" w:rsidRPr="001F60FC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22582D" w:rsidRPr="001F60FC" w:rsidTr="00046E9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22582D" w:rsidRPr="001F60FC" w:rsidTr="00046E9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22582D" w:rsidRPr="001F60FC" w:rsidTr="00046E9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4" w:history="1">
              <w:r w:rsidRPr="001F60F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F60FC">
              <w:rPr>
                <w:rFonts w:ascii="Times New Roman" w:hAnsi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5" w:history="1">
              <w:r w:rsidRPr="006D1BD1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D1BD1">
              <w:rPr>
                <w:rFonts w:ascii="Times New Roman" w:hAnsi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2582D" w:rsidRPr="001F60FC" w:rsidTr="00046E9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на 20__ г. </w:t>
            </w:r>
            <w:r>
              <w:rPr>
                <w:rFonts w:ascii="Times New Roman" w:hAnsi="Times New Roman"/>
                <w:sz w:val="28"/>
                <w:szCs w:val="28"/>
              </w:rPr>
              <w:t>очеред-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ной 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1-ый год плано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2-ой год плано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на 20__ г. </w:t>
            </w:r>
            <w:r>
              <w:rPr>
                <w:rFonts w:ascii="Times New Roman" w:hAnsi="Times New Roman"/>
                <w:sz w:val="28"/>
                <w:szCs w:val="28"/>
              </w:rPr>
              <w:t>очеред-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ной 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1-ый год плано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20__ г. 2-ой год плано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периода</w:t>
            </w:r>
          </w:p>
        </w:tc>
        <w:tc>
          <w:tcPr>
            <w:tcW w:w="1302" w:type="dxa"/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на 20__ г. очеред-ной 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1BD1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302" w:type="dxa"/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на 20__ г. 1-ый год плано-вого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на 20__ г. 1-ый год плано-вого периода</w:t>
            </w:r>
          </w:p>
        </w:tc>
      </w:tr>
      <w:tr w:rsidR="0022582D" w:rsidRPr="001F60FC" w:rsidTr="00046E94">
        <w:tc>
          <w:tcPr>
            <w:tcW w:w="1622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2582D" w:rsidRPr="006D1BD1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B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2582D" w:rsidRPr="001F60FC" w:rsidTr="00046E94">
        <w:tc>
          <w:tcPr>
            <w:tcW w:w="1622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Выплаты по расходам на закупку товаров, работ, услуг </w:t>
            </w:r>
            <w:r w:rsidRPr="001F60FC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737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6D1BD1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6D1BD1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22582D" w:rsidRPr="006D1BD1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c>
          <w:tcPr>
            <w:tcW w:w="1622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 том числе: на оплату контрактов заключен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ных до начала очередного 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0FC">
              <w:rPr>
                <w:rFonts w:ascii="Times New Roman" w:hAnsi="Times New Roman"/>
                <w:sz w:val="28"/>
                <w:szCs w:val="28"/>
              </w:rPr>
              <w:t>вого года:</w:t>
            </w:r>
          </w:p>
        </w:tc>
        <w:tc>
          <w:tcPr>
            <w:tcW w:w="737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850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c>
          <w:tcPr>
            <w:tcW w:w="1622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c>
          <w:tcPr>
            <w:tcW w:w="1622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c>
          <w:tcPr>
            <w:tcW w:w="1622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82D" w:rsidRPr="001F60FC" w:rsidRDefault="0022582D" w:rsidP="0022582D">
      <w:pPr>
        <w:rPr>
          <w:rFonts w:ascii="Times New Roman" w:hAnsi="Times New Roman"/>
          <w:sz w:val="28"/>
          <w:szCs w:val="28"/>
        </w:rPr>
        <w:sectPr w:rsidR="0022582D" w:rsidRPr="001F60FC" w:rsidSect="001A1AFB">
          <w:pgSz w:w="16838" w:h="11905" w:orient="landscape"/>
          <w:pgMar w:top="1701" w:right="426" w:bottom="850" w:left="1134" w:header="0" w:footer="0" w:gutter="0"/>
          <w:cols w:space="720"/>
          <w:noEndnote/>
          <w:docGrid w:linePitch="299"/>
        </w:sectPr>
      </w:pPr>
    </w:p>
    <w:p w:rsidR="0022582D" w:rsidRDefault="0022582D" w:rsidP="0022582D">
      <w:pPr>
        <w:rPr>
          <w:rFonts w:ascii="Times New Roman" w:hAnsi="Times New Roman"/>
          <w:sz w:val="28"/>
          <w:szCs w:val="28"/>
        </w:rPr>
      </w:pPr>
    </w:p>
    <w:p w:rsidR="0022582D" w:rsidRPr="001F60FC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22582D" w:rsidRPr="008A1C52" w:rsidRDefault="0022582D" w:rsidP="0022582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A1C52">
        <w:rPr>
          <w:rFonts w:ascii="Times New Roman" w:hAnsi="Times New Roman"/>
          <w:sz w:val="28"/>
          <w:szCs w:val="28"/>
        </w:rPr>
        <w:t>.  Сведения о средствах, поступающих</w:t>
      </w:r>
      <w:r w:rsidR="00E778BF">
        <w:rPr>
          <w:rFonts w:ascii="Times New Roman" w:hAnsi="Times New Roman"/>
          <w:sz w:val="28"/>
          <w:szCs w:val="28"/>
        </w:rPr>
        <w:t xml:space="preserve"> </w:t>
      </w:r>
      <w:r w:rsidRPr="008A1C52">
        <w:rPr>
          <w:rFonts w:ascii="Times New Roman" w:hAnsi="Times New Roman"/>
          <w:sz w:val="28"/>
          <w:szCs w:val="28"/>
        </w:rPr>
        <w:t xml:space="preserve">во временное распоряжение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8A1C52">
        <w:rPr>
          <w:rFonts w:ascii="Times New Roman" w:hAnsi="Times New Roman"/>
          <w:sz w:val="28"/>
          <w:szCs w:val="28"/>
        </w:rPr>
        <w:t xml:space="preserve"> учреждения </w:t>
      </w:r>
    </w:p>
    <w:p w:rsidR="0022582D" w:rsidRPr="008A1C52" w:rsidRDefault="0022582D" w:rsidP="0022582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>на ____________________________ 20__ г.</w:t>
      </w:r>
    </w:p>
    <w:p w:rsidR="0022582D" w:rsidRPr="001F60FC" w:rsidRDefault="0022582D" w:rsidP="0022582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A1C52">
        <w:rPr>
          <w:rFonts w:ascii="Times New Roman" w:hAnsi="Times New Roman"/>
          <w:sz w:val="28"/>
          <w:szCs w:val="28"/>
        </w:rPr>
        <w:t xml:space="preserve">         (очередной финансовый год)</w:t>
      </w:r>
    </w:p>
    <w:p w:rsidR="0022582D" w:rsidRPr="001F60FC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3175"/>
      </w:tblGrid>
      <w:tr w:rsidR="0022582D" w:rsidRPr="001F60FC" w:rsidTr="00046E94"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22582D" w:rsidRPr="001F60FC" w:rsidTr="00046E94"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2D" w:rsidRPr="001F60FC" w:rsidTr="00046E9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046E9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82D" w:rsidRPr="001F60FC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22582D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22582D" w:rsidRPr="001F60FC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22582D" w:rsidRPr="001F60FC" w:rsidRDefault="0022582D" w:rsidP="0022582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DD7E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D7E90">
        <w:rPr>
          <w:rFonts w:ascii="Times New Roman" w:hAnsi="Times New Roman"/>
          <w:sz w:val="28"/>
          <w:szCs w:val="28"/>
        </w:rPr>
        <w:t>. Справочная информация</w:t>
      </w:r>
    </w:p>
    <w:p w:rsidR="0022582D" w:rsidRPr="001F60FC" w:rsidRDefault="0022582D" w:rsidP="0022582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942"/>
        <w:gridCol w:w="1826"/>
      </w:tblGrid>
      <w:tr w:rsidR="0022582D" w:rsidRPr="001F60FC" w:rsidTr="00E778BF">
        <w:tc>
          <w:tcPr>
            <w:tcW w:w="6917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778BF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22582D" w:rsidRPr="001F60FC" w:rsidTr="00E778BF">
        <w:tc>
          <w:tcPr>
            <w:tcW w:w="6917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2D" w:rsidRPr="001F60FC" w:rsidTr="00E778B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94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826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E778B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86" w:history="1">
              <w:r w:rsidRPr="001F60FC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1F60F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94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1826" w:type="dxa"/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2D" w:rsidRPr="001F60FC" w:rsidTr="00E778B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22582D" w:rsidRPr="001F60FC" w:rsidRDefault="0022582D" w:rsidP="00046E9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942" w:type="dxa"/>
          </w:tcPr>
          <w:p w:rsidR="0022582D" w:rsidRPr="001F60FC" w:rsidRDefault="0022582D" w:rsidP="00046E9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FC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82D" w:rsidRPr="001F60FC" w:rsidRDefault="0022582D" w:rsidP="00046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82D" w:rsidRDefault="0022582D" w:rsidP="002258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82D" w:rsidRDefault="0022582D" w:rsidP="002258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F108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0898" w:rsidRDefault="00F10898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1</w:t>
      </w:r>
      <w:r w:rsidR="00955B94">
        <w:rPr>
          <w:rFonts w:ascii="Times New Roman" w:hAnsi="Times New Roman" w:cs="Times New Roman"/>
          <w:sz w:val="28"/>
          <w:szCs w:val="28"/>
        </w:rPr>
        <w:t>2</w:t>
      </w:r>
      <w:r w:rsidRPr="005413F7">
        <w:rPr>
          <w:rFonts w:ascii="Times New Roman" w:hAnsi="Times New Roman" w:cs="Times New Roman"/>
          <w:sz w:val="28"/>
          <w:szCs w:val="28"/>
        </w:rPr>
        <w:t>. Общая сумма прибыли муниципального автономного учреждения после налогообложения:</w:t>
      </w:r>
    </w:p>
    <w:p w:rsidR="005413F7" w:rsidRPr="005413F7" w:rsidRDefault="005413F7" w:rsidP="005413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595"/>
        <w:gridCol w:w="3680"/>
        <w:gridCol w:w="289"/>
        <w:gridCol w:w="284"/>
        <w:gridCol w:w="142"/>
        <w:gridCol w:w="1559"/>
        <w:gridCol w:w="283"/>
        <w:gridCol w:w="284"/>
        <w:gridCol w:w="567"/>
        <w:gridCol w:w="1275"/>
        <w:gridCol w:w="568"/>
        <w:gridCol w:w="567"/>
      </w:tblGrid>
      <w:tr w:rsidR="005413F7" w:rsidRPr="005413F7" w:rsidTr="008B5698">
        <w:trPr>
          <w:cantSplit/>
          <w:trHeight w:val="240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41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E77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(фактичес-кое) исполнение </w:t>
            </w:r>
            <w:r w:rsidRPr="00541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-1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Финан-совый </w:t>
            </w:r>
          </w:p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5413F7" w:rsidRPr="005413F7" w:rsidTr="008B5698">
        <w:trPr>
          <w:cantSplit/>
          <w:trHeight w:val="240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413F7" w:rsidRPr="005413F7" w:rsidTr="008B56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E778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Общая сумма прибыли муни-ципального   автономного учреждения после налогооб-ложения, всего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сумма прибыли после нало-гообложения,      образовав-шаяся  в  связи  с оказанием муниципальным    автоном-ным учреждением платных услуг (работ)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F7" w:rsidRPr="005413F7" w:rsidRDefault="005413F7" w:rsidP="008B5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F7" w:rsidRPr="005413F7" w:rsidTr="008B569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567" w:type="dxa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413F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778BF" w:rsidRDefault="00E778BF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8BF" w:rsidRDefault="00E778BF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13F7">
        <w:rPr>
          <w:rFonts w:ascii="Times New Roman" w:hAnsi="Times New Roman" w:cs="Times New Roman"/>
          <w:sz w:val="28"/>
          <w:szCs w:val="28"/>
        </w:rPr>
        <w:t>Главный бухгалтер муниципального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984"/>
        <w:gridCol w:w="284"/>
        <w:gridCol w:w="2410"/>
      </w:tblGrid>
      <w:tr w:rsidR="005413F7" w:rsidRPr="005413F7" w:rsidTr="008B56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учреждения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5413F7" w:rsidRPr="005413F7" w:rsidTr="008B56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413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3F7">
              <w:rPr>
                <w:rFonts w:ascii="Times New Roman" w:hAnsi="Times New Roman" w:cs="Times New Roman"/>
              </w:rPr>
              <w:t xml:space="preserve">        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13F7" w:rsidRPr="005413F7" w:rsidRDefault="005413F7" w:rsidP="008B5698">
            <w:pPr>
              <w:pStyle w:val="ConsPlusNonformat"/>
              <w:rPr>
                <w:rFonts w:ascii="Times New Roman" w:hAnsi="Times New Roman" w:cs="Times New Roman"/>
              </w:rPr>
            </w:pPr>
            <w:r w:rsidRPr="005413F7">
              <w:rPr>
                <w:rFonts w:ascii="Times New Roman" w:hAnsi="Times New Roman" w:cs="Times New Roman"/>
              </w:rPr>
              <w:t xml:space="preserve">   (расшифровка подписи)</w:t>
            </w:r>
          </w:p>
        </w:tc>
      </w:tr>
    </w:tbl>
    <w:p w:rsidR="00E778BF" w:rsidRDefault="00E778BF" w:rsidP="005413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413F7" w:rsidRPr="005413F7" w:rsidRDefault="00E778BF" w:rsidP="005413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="005413F7" w:rsidRPr="005413F7">
        <w:rPr>
          <w:rFonts w:ascii="Times New Roman" w:hAnsi="Times New Roman"/>
          <w:sz w:val="28"/>
          <w:szCs w:val="28"/>
        </w:rPr>
        <w:t xml:space="preserve">                    ______________     _________________</w:t>
      </w:r>
    </w:p>
    <w:p w:rsidR="005413F7" w:rsidRPr="0042058A" w:rsidRDefault="005413F7" w:rsidP="005413F7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413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13F7">
        <w:rPr>
          <w:rFonts w:ascii="Times New Roman" w:hAnsi="Times New Roman"/>
          <w:sz w:val="20"/>
        </w:rPr>
        <w:t>(подпись)                     (расшифровка подписи)</w:t>
      </w:r>
      <w:r w:rsidRPr="0042058A">
        <w:rPr>
          <w:rFonts w:ascii="Times New Roman" w:hAnsi="Times New Roman"/>
          <w:sz w:val="20"/>
        </w:rPr>
        <w:t xml:space="preserve">  </w:t>
      </w:r>
    </w:p>
    <w:p w:rsidR="005413F7" w:rsidRPr="009849A3" w:rsidRDefault="005413F7" w:rsidP="005413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Default="005413F7" w:rsidP="00C42F5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B4B88" w:rsidRDefault="003B4B88" w:rsidP="00C42F5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  <w:sectPr w:rsidR="003B4B88" w:rsidSect="0022582D">
          <w:pgSz w:w="11905" w:h="16838"/>
          <w:pgMar w:top="709" w:right="680" w:bottom="1134" w:left="1361" w:header="0" w:footer="0" w:gutter="0"/>
          <w:cols w:space="720"/>
          <w:noEndnote/>
          <w:docGrid w:linePitch="218"/>
        </w:sectPr>
      </w:pPr>
    </w:p>
    <w:p w:rsidR="008C628A" w:rsidRDefault="008C628A" w:rsidP="00431F06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Cs w:val="16"/>
        </w:rPr>
      </w:pPr>
    </w:p>
    <w:sectPr w:rsidR="008C628A" w:rsidSect="002A03F7">
      <w:pgSz w:w="16838" w:h="11905" w:orient="landscape"/>
      <w:pgMar w:top="1134" w:right="709" w:bottom="568" w:left="1134" w:header="0" w:footer="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93" w:rsidRDefault="00004593" w:rsidP="00D11AE2">
      <w:r>
        <w:separator/>
      </w:r>
    </w:p>
  </w:endnote>
  <w:endnote w:type="continuationSeparator" w:id="0">
    <w:p w:rsidR="00004593" w:rsidRDefault="00004593" w:rsidP="00D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93" w:rsidRDefault="00004593" w:rsidP="00D11AE2">
      <w:r>
        <w:separator/>
      </w:r>
    </w:p>
  </w:footnote>
  <w:footnote w:type="continuationSeparator" w:id="0">
    <w:p w:rsidR="00004593" w:rsidRDefault="00004593" w:rsidP="00D1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F0081"/>
    <w:multiLevelType w:val="hybridMultilevel"/>
    <w:tmpl w:val="FBEE7384"/>
    <w:lvl w:ilvl="0" w:tplc="DB26E10A">
      <w:start w:val="1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637"/>
    <w:rsid w:val="0000283D"/>
    <w:rsid w:val="000029A2"/>
    <w:rsid w:val="00002E9C"/>
    <w:rsid w:val="00004593"/>
    <w:rsid w:val="00011579"/>
    <w:rsid w:val="00021ACB"/>
    <w:rsid w:val="00046E94"/>
    <w:rsid w:val="00047F7B"/>
    <w:rsid w:val="00051DC9"/>
    <w:rsid w:val="0005695B"/>
    <w:rsid w:val="000578B0"/>
    <w:rsid w:val="0006083F"/>
    <w:rsid w:val="000630F5"/>
    <w:rsid w:val="000700EC"/>
    <w:rsid w:val="000701F2"/>
    <w:rsid w:val="00084881"/>
    <w:rsid w:val="00084992"/>
    <w:rsid w:val="0008599B"/>
    <w:rsid w:val="00086835"/>
    <w:rsid w:val="00086F81"/>
    <w:rsid w:val="00097CA9"/>
    <w:rsid w:val="000A36F7"/>
    <w:rsid w:val="000A54DD"/>
    <w:rsid w:val="000A5575"/>
    <w:rsid w:val="000A618C"/>
    <w:rsid w:val="000B1757"/>
    <w:rsid w:val="000B1A50"/>
    <w:rsid w:val="000B39FB"/>
    <w:rsid w:val="000C790C"/>
    <w:rsid w:val="000D17DA"/>
    <w:rsid w:val="000D23E0"/>
    <w:rsid w:val="000D2CB4"/>
    <w:rsid w:val="000D392F"/>
    <w:rsid w:val="000E27AF"/>
    <w:rsid w:val="000E2FB5"/>
    <w:rsid w:val="000E528A"/>
    <w:rsid w:val="000F1D48"/>
    <w:rsid w:val="000F41F0"/>
    <w:rsid w:val="00106921"/>
    <w:rsid w:val="00114010"/>
    <w:rsid w:val="0012197A"/>
    <w:rsid w:val="00122262"/>
    <w:rsid w:val="001256AE"/>
    <w:rsid w:val="00134C59"/>
    <w:rsid w:val="00143A65"/>
    <w:rsid w:val="00150B45"/>
    <w:rsid w:val="00171475"/>
    <w:rsid w:val="001721B9"/>
    <w:rsid w:val="001854EA"/>
    <w:rsid w:val="00195084"/>
    <w:rsid w:val="00196C15"/>
    <w:rsid w:val="001A1653"/>
    <w:rsid w:val="001A1AFB"/>
    <w:rsid w:val="001A1E0C"/>
    <w:rsid w:val="001A2B9F"/>
    <w:rsid w:val="001B0B78"/>
    <w:rsid w:val="001B2550"/>
    <w:rsid w:val="001B3601"/>
    <w:rsid w:val="001B5788"/>
    <w:rsid w:val="001C4B84"/>
    <w:rsid w:val="001D2B77"/>
    <w:rsid w:val="001E0784"/>
    <w:rsid w:val="001E16DC"/>
    <w:rsid w:val="001E451F"/>
    <w:rsid w:val="001E78D9"/>
    <w:rsid w:val="001F2874"/>
    <w:rsid w:val="001F5753"/>
    <w:rsid w:val="001F60FC"/>
    <w:rsid w:val="0020018B"/>
    <w:rsid w:val="00204E85"/>
    <w:rsid w:val="0021626D"/>
    <w:rsid w:val="002204C4"/>
    <w:rsid w:val="00221CFE"/>
    <w:rsid w:val="002230D1"/>
    <w:rsid w:val="00223D8F"/>
    <w:rsid w:val="0022582D"/>
    <w:rsid w:val="0023189A"/>
    <w:rsid w:val="002451D6"/>
    <w:rsid w:val="0024525D"/>
    <w:rsid w:val="00245EAB"/>
    <w:rsid w:val="002508C5"/>
    <w:rsid w:val="002523F0"/>
    <w:rsid w:val="00253AE9"/>
    <w:rsid w:val="002571CD"/>
    <w:rsid w:val="00260514"/>
    <w:rsid w:val="00262B63"/>
    <w:rsid w:val="00270BC2"/>
    <w:rsid w:val="00274758"/>
    <w:rsid w:val="002762CB"/>
    <w:rsid w:val="002806ED"/>
    <w:rsid w:val="00293E26"/>
    <w:rsid w:val="002A03F7"/>
    <w:rsid w:val="002A1465"/>
    <w:rsid w:val="002A1AD9"/>
    <w:rsid w:val="002A5111"/>
    <w:rsid w:val="002B7C8A"/>
    <w:rsid w:val="002C1B6A"/>
    <w:rsid w:val="002D4730"/>
    <w:rsid w:val="002F1400"/>
    <w:rsid w:val="002F76B2"/>
    <w:rsid w:val="003000F3"/>
    <w:rsid w:val="00302DA9"/>
    <w:rsid w:val="003115FF"/>
    <w:rsid w:val="003305F5"/>
    <w:rsid w:val="0033364B"/>
    <w:rsid w:val="00347197"/>
    <w:rsid w:val="003502D7"/>
    <w:rsid w:val="003503A0"/>
    <w:rsid w:val="0036404E"/>
    <w:rsid w:val="00370245"/>
    <w:rsid w:val="00370369"/>
    <w:rsid w:val="003779D9"/>
    <w:rsid w:val="00381EF3"/>
    <w:rsid w:val="003853C7"/>
    <w:rsid w:val="00391F65"/>
    <w:rsid w:val="0039206C"/>
    <w:rsid w:val="003949DF"/>
    <w:rsid w:val="003A047E"/>
    <w:rsid w:val="003A3442"/>
    <w:rsid w:val="003A674A"/>
    <w:rsid w:val="003A74B2"/>
    <w:rsid w:val="003B17AA"/>
    <w:rsid w:val="003B35DE"/>
    <w:rsid w:val="003B4B88"/>
    <w:rsid w:val="003B5734"/>
    <w:rsid w:val="003C6A89"/>
    <w:rsid w:val="003D0862"/>
    <w:rsid w:val="003E5878"/>
    <w:rsid w:val="00400B2C"/>
    <w:rsid w:val="00412E81"/>
    <w:rsid w:val="00424412"/>
    <w:rsid w:val="00425548"/>
    <w:rsid w:val="00431F06"/>
    <w:rsid w:val="004327DB"/>
    <w:rsid w:val="0043284E"/>
    <w:rsid w:val="00436332"/>
    <w:rsid w:val="00440544"/>
    <w:rsid w:val="00442676"/>
    <w:rsid w:val="00452662"/>
    <w:rsid w:val="0045509B"/>
    <w:rsid w:val="0045516D"/>
    <w:rsid w:val="004602C1"/>
    <w:rsid w:val="00460584"/>
    <w:rsid w:val="00466B9F"/>
    <w:rsid w:val="004746EB"/>
    <w:rsid w:val="00475F8E"/>
    <w:rsid w:val="0048112E"/>
    <w:rsid w:val="004835A1"/>
    <w:rsid w:val="004842D9"/>
    <w:rsid w:val="004A41F8"/>
    <w:rsid w:val="004B2AE7"/>
    <w:rsid w:val="004B78CC"/>
    <w:rsid w:val="004C4A26"/>
    <w:rsid w:val="004D0BEF"/>
    <w:rsid w:val="004D6CAF"/>
    <w:rsid w:val="004E0E9A"/>
    <w:rsid w:val="004E32FB"/>
    <w:rsid w:val="004F0925"/>
    <w:rsid w:val="004F464F"/>
    <w:rsid w:val="004F6D8C"/>
    <w:rsid w:val="004F7172"/>
    <w:rsid w:val="004F7C82"/>
    <w:rsid w:val="00500DDF"/>
    <w:rsid w:val="00507D2D"/>
    <w:rsid w:val="00510AFB"/>
    <w:rsid w:val="00510FAF"/>
    <w:rsid w:val="00522D5F"/>
    <w:rsid w:val="005255DA"/>
    <w:rsid w:val="005271F0"/>
    <w:rsid w:val="00535B97"/>
    <w:rsid w:val="00537055"/>
    <w:rsid w:val="005413F7"/>
    <w:rsid w:val="00542C4A"/>
    <w:rsid w:val="0054539E"/>
    <w:rsid w:val="00545B6A"/>
    <w:rsid w:val="00551E72"/>
    <w:rsid w:val="005568A2"/>
    <w:rsid w:val="00560128"/>
    <w:rsid w:val="005609A4"/>
    <w:rsid w:val="00564602"/>
    <w:rsid w:val="00564992"/>
    <w:rsid w:val="005664C2"/>
    <w:rsid w:val="005A0E3A"/>
    <w:rsid w:val="005B73A5"/>
    <w:rsid w:val="005C2A3D"/>
    <w:rsid w:val="005C77BC"/>
    <w:rsid w:val="005D1929"/>
    <w:rsid w:val="005D597B"/>
    <w:rsid w:val="005E5067"/>
    <w:rsid w:val="005E5B56"/>
    <w:rsid w:val="005E618E"/>
    <w:rsid w:val="005E7E0C"/>
    <w:rsid w:val="005F1FBB"/>
    <w:rsid w:val="005F4AF5"/>
    <w:rsid w:val="006002BB"/>
    <w:rsid w:val="006010B8"/>
    <w:rsid w:val="006078E1"/>
    <w:rsid w:val="00611FC1"/>
    <w:rsid w:val="006130E0"/>
    <w:rsid w:val="00613EB0"/>
    <w:rsid w:val="006248EA"/>
    <w:rsid w:val="0063229A"/>
    <w:rsid w:val="00641031"/>
    <w:rsid w:val="00646E38"/>
    <w:rsid w:val="00652AD0"/>
    <w:rsid w:val="006605C7"/>
    <w:rsid w:val="006609D3"/>
    <w:rsid w:val="00671370"/>
    <w:rsid w:val="006758A7"/>
    <w:rsid w:val="00680867"/>
    <w:rsid w:val="00686E42"/>
    <w:rsid w:val="006876A1"/>
    <w:rsid w:val="00692647"/>
    <w:rsid w:val="00693781"/>
    <w:rsid w:val="00695D69"/>
    <w:rsid w:val="006968AF"/>
    <w:rsid w:val="006A4126"/>
    <w:rsid w:val="006B09BE"/>
    <w:rsid w:val="006B3F11"/>
    <w:rsid w:val="006C013D"/>
    <w:rsid w:val="006C3622"/>
    <w:rsid w:val="006C6BFE"/>
    <w:rsid w:val="006C78E1"/>
    <w:rsid w:val="006D1BD1"/>
    <w:rsid w:val="006D4637"/>
    <w:rsid w:val="006D6B32"/>
    <w:rsid w:val="006D75D1"/>
    <w:rsid w:val="006D7900"/>
    <w:rsid w:val="006E67CD"/>
    <w:rsid w:val="00701D00"/>
    <w:rsid w:val="007121BD"/>
    <w:rsid w:val="00712FD3"/>
    <w:rsid w:val="007241B1"/>
    <w:rsid w:val="0073371D"/>
    <w:rsid w:val="00740445"/>
    <w:rsid w:val="007425B8"/>
    <w:rsid w:val="007437EA"/>
    <w:rsid w:val="00745B18"/>
    <w:rsid w:val="00745D07"/>
    <w:rsid w:val="00747BAD"/>
    <w:rsid w:val="00755704"/>
    <w:rsid w:val="00762A26"/>
    <w:rsid w:val="00765760"/>
    <w:rsid w:val="007661AC"/>
    <w:rsid w:val="007739E1"/>
    <w:rsid w:val="00775C53"/>
    <w:rsid w:val="00792E5F"/>
    <w:rsid w:val="007A62BB"/>
    <w:rsid w:val="007B5482"/>
    <w:rsid w:val="007B7279"/>
    <w:rsid w:val="007B7308"/>
    <w:rsid w:val="007C3F8D"/>
    <w:rsid w:val="007C648E"/>
    <w:rsid w:val="007D6187"/>
    <w:rsid w:val="007F56E2"/>
    <w:rsid w:val="008044B1"/>
    <w:rsid w:val="0080566B"/>
    <w:rsid w:val="00824C8E"/>
    <w:rsid w:val="00834C85"/>
    <w:rsid w:val="008542AE"/>
    <w:rsid w:val="008659DE"/>
    <w:rsid w:val="0087581B"/>
    <w:rsid w:val="008840BF"/>
    <w:rsid w:val="00886842"/>
    <w:rsid w:val="0088743E"/>
    <w:rsid w:val="00895445"/>
    <w:rsid w:val="00895EDE"/>
    <w:rsid w:val="008971FF"/>
    <w:rsid w:val="008A1979"/>
    <w:rsid w:val="008A1C52"/>
    <w:rsid w:val="008A1DBD"/>
    <w:rsid w:val="008A3D93"/>
    <w:rsid w:val="008B484F"/>
    <w:rsid w:val="008B5698"/>
    <w:rsid w:val="008C114B"/>
    <w:rsid w:val="008C33D5"/>
    <w:rsid w:val="008C60FD"/>
    <w:rsid w:val="008C628A"/>
    <w:rsid w:val="008D2121"/>
    <w:rsid w:val="008D2312"/>
    <w:rsid w:val="008D6A0F"/>
    <w:rsid w:val="008D6ABF"/>
    <w:rsid w:val="008E22FF"/>
    <w:rsid w:val="008F6AA7"/>
    <w:rsid w:val="00905AA3"/>
    <w:rsid w:val="00910244"/>
    <w:rsid w:val="009102CB"/>
    <w:rsid w:val="00913673"/>
    <w:rsid w:val="009144A6"/>
    <w:rsid w:val="00920490"/>
    <w:rsid w:val="00926B70"/>
    <w:rsid w:val="0093445B"/>
    <w:rsid w:val="00935720"/>
    <w:rsid w:val="00935DD3"/>
    <w:rsid w:val="009378FB"/>
    <w:rsid w:val="009411F7"/>
    <w:rsid w:val="0094170F"/>
    <w:rsid w:val="00944FF2"/>
    <w:rsid w:val="00947BDE"/>
    <w:rsid w:val="00955B94"/>
    <w:rsid w:val="0096359A"/>
    <w:rsid w:val="0096445A"/>
    <w:rsid w:val="009673FD"/>
    <w:rsid w:val="00973250"/>
    <w:rsid w:val="0097536B"/>
    <w:rsid w:val="009849A3"/>
    <w:rsid w:val="00996EDC"/>
    <w:rsid w:val="009A2B93"/>
    <w:rsid w:val="009A499A"/>
    <w:rsid w:val="009A5774"/>
    <w:rsid w:val="009A5C8E"/>
    <w:rsid w:val="009A782C"/>
    <w:rsid w:val="009B2444"/>
    <w:rsid w:val="009B337F"/>
    <w:rsid w:val="009B7EC5"/>
    <w:rsid w:val="009C74F1"/>
    <w:rsid w:val="009D431A"/>
    <w:rsid w:val="009E599F"/>
    <w:rsid w:val="009F2115"/>
    <w:rsid w:val="00A01C20"/>
    <w:rsid w:val="00A10A45"/>
    <w:rsid w:val="00A111DD"/>
    <w:rsid w:val="00A14995"/>
    <w:rsid w:val="00A14D90"/>
    <w:rsid w:val="00A33287"/>
    <w:rsid w:val="00A40CA8"/>
    <w:rsid w:val="00A41627"/>
    <w:rsid w:val="00A52B06"/>
    <w:rsid w:val="00A542A5"/>
    <w:rsid w:val="00A54BDE"/>
    <w:rsid w:val="00A603B2"/>
    <w:rsid w:val="00A62439"/>
    <w:rsid w:val="00A63252"/>
    <w:rsid w:val="00A77564"/>
    <w:rsid w:val="00A80C0E"/>
    <w:rsid w:val="00A82858"/>
    <w:rsid w:val="00A85BD7"/>
    <w:rsid w:val="00A90817"/>
    <w:rsid w:val="00A94E3E"/>
    <w:rsid w:val="00A95154"/>
    <w:rsid w:val="00AA1F60"/>
    <w:rsid w:val="00AA4884"/>
    <w:rsid w:val="00AA5E10"/>
    <w:rsid w:val="00AA666A"/>
    <w:rsid w:val="00AB4447"/>
    <w:rsid w:val="00AB4E6D"/>
    <w:rsid w:val="00AC08F2"/>
    <w:rsid w:val="00AC35D8"/>
    <w:rsid w:val="00AC6334"/>
    <w:rsid w:val="00AD2181"/>
    <w:rsid w:val="00AD6FE6"/>
    <w:rsid w:val="00AE399A"/>
    <w:rsid w:val="00AF6DF2"/>
    <w:rsid w:val="00B12E94"/>
    <w:rsid w:val="00B24B71"/>
    <w:rsid w:val="00B30254"/>
    <w:rsid w:val="00B30579"/>
    <w:rsid w:val="00B430A7"/>
    <w:rsid w:val="00B469DD"/>
    <w:rsid w:val="00B612C4"/>
    <w:rsid w:val="00B6211F"/>
    <w:rsid w:val="00B63223"/>
    <w:rsid w:val="00B779F2"/>
    <w:rsid w:val="00B83BC4"/>
    <w:rsid w:val="00B83F3C"/>
    <w:rsid w:val="00B92E78"/>
    <w:rsid w:val="00B95479"/>
    <w:rsid w:val="00BB168C"/>
    <w:rsid w:val="00BB1EA6"/>
    <w:rsid w:val="00BB2CF9"/>
    <w:rsid w:val="00BB3E2F"/>
    <w:rsid w:val="00BC3794"/>
    <w:rsid w:val="00BD53EB"/>
    <w:rsid w:val="00BD551A"/>
    <w:rsid w:val="00BF20FA"/>
    <w:rsid w:val="00BF7E53"/>
    <w:rsid w:val="00C0159B"/>
    <w:rsid w:val="00C01EEE"/>
    <w:rsid w:val="00C218AB"/>
    <w:rsid w:val="00C33E7A"/>
    <w:rsid w:val="00C42F50"/>
    <w:rsid w:val="00C539E9"/>
    <w:rsid w:val="00C556CC"/>
    <w:rsid w:val="00C55A86"/>
    <w:rsid w:val="00C61031"/>
    <w:rsid w:val="00C63924"/>
    <w:rsid w:val="00C6627C"/>
    <w:rsid w:val="00C71700"/>
    <w:rsid w:val="00C7534B"/>
    <w:rsid w:val="00C75597"/>
    <w:rsid w:val="00C761B8"/>
    <w:rsid w:val="00C924DA"/>
    <w:rsid w:val="00C94860"/>
    <w:rsid w:val="00C9737E"/>
    <w:rsid w:val="00C97747"/>
    <w:rsid w:val="00CA0CE4"/>
    <w:rsid w:val="00CB626E"/>
    <w:rsid w:val="00CB6E9A"/>
    <w:rsid w:val="00CC424E"/>
    <w:rsid w:val="00CC4D49"/>
    <w:rsid w:val="00CD27C4"/>
    <w:rsid w:val="00CE07F7"/>
    <w:rsid w:val="00CE3B79"/>
    <w:rsid w:val="00CF2069"/>
    <w:rsid w:val="00CF345E"/>
    <w:rsid w:val="00D04A4D"/>
    <w:rsid w:val="00D11AE2"/>
    <w:rsid w:val="00D122BA"/>
    <w:rsid w:val="00D13A4A"/>
    <w:rsid w:val="00D20A0A"/>
    <w:rsid w:val="00D40515"/>
    <w:rsid w:val="00D42559"/>
    <w:rsid w:val="00D434E9"/>
    <w:rsid w:val="00D43FAB"/>
    <w:rsid w:val="00D53896"/>
    <w:rsid w:val="00D64E51"/>
    <w:rsid w:val="00D6795D"/>
    <w:rsid w:val="00D7388B"/>
    <w:rsid w:val="00D80D7A"/>
    <w:rsid w:val="00D80E1D"/>
    <w:rsid w:val="00DA22C7"/>
    <w:rsid w:val="00DB4155"/>
    <w:rsid w:val="00DC520E"/>
    <w:rsid w:val="00DC6AD9"/>
    <w:rsid w:val="00DD0344"/>
    <w:rsid w:val="00DD459E"/>
    <w:rsid w:val="00DD7E90"/>
    <w:rsid w:val="00DE123D"/>
    <w:rsid w:val="00DE237C"/>
    <w:rsid w:val="00DE3C74"/>
    <w:rsid w:val="00DE565D"/>
    <w:rsid w:val="00DE78CC"/>
    <w:rsid w:val="00DF1E64"/>
    <w:rsid w:val="00E00AD9"/>
    <w:rsid w:val="00E012CA"/>
    <w:rsid w:val="00E175B5"/>
    <w:rsid w:val="00E20A3F"/>
    <w:rsid w:val="00E2536F"/>
    <w:rsid w:val="00E30FED"/>
    <w:rsid w:val="00E3170D"/>
    <w:rsid w:val="00E403D8"/>
    <w:rsid w:val="00E40637"/>
    <w:rsid w:val="00E41A4D"/>
    <w:rsid w:val="00E551E2"/>
    <w:rsid w:val="00E62577"/>
    <w:rsid w:val="00E73E80"/>
    <w:rsid w:val="00E770A2"/>
    <w:rsid w:val="00E778BF"/>
    <w:rsid w:val="00E84DCA"/>
    <w:rsid w:val="00E84DD4"/>
    <w:rsid w:val="00E9221E"/>
    <w:rsid w:val="00E93247"/>
    <w:rsid w:val="00E935EE"/>
    <w:rsid w:val="00E95064"/>
    <w:rsid w:val="00E9712C"/>
    <w:rsid w:val="00EA1A6C"/>
    <w:rsid w:val="00EB73D4"/>
    <w:rsid w:val="00EC0F5F"/>
    <w:rsid w:val="00EC5241"/>
    <w:rsid w:val="00ED09FA"/>
    <w:rsid w:val="00ED19F8"/>
    <w:rsid w:val="00ED3779"/>
    <w:rsid w:val="00EE477B"/>
    <w:rsid w:val="00EE4CB1"/>
    <w:rsid w:val="00EE64C2"/>
    <w:rsid w:val="00EF6B5B"/>
    <w:rsid w:val="00F04106"/>
    <w:rsid w:val="00F10898"/>
    <w:rsid w:val="00F1382E"/>
    <w:rsid w:val="00F13B49"/>
    <w:rsid w:val="00F1478B"/>
    <w:rsid w:val="00F240F1"/>
    <w:rsid w:val="00F2774A"/>
    <w:rsid w:val="00F27926"/>
    <w:rsid w:val="00F32E8F"/>
    <w:rsid w:val="00F334D6"/>
    <w:rsid w:val="00F424BF"/>
    <w:rsid w:val="00F61B4A"/>
    <w:rsid w:val="00F654B0"/>
    <w:rsid w:val="00F82D4B"/>
    <w:rsid w:val="00F83407"/>
    <w:rsid w:val="00F8691B"/>
    <w:rsid w:val="00F87334"/>
    <w:rsid w:val="00F91B1A"/>
    <w:rsid w:val="00F93254"/>
    <w:rsid w:val="00F949F0"/>
    <w:rsid w:val="00F94A83"/>
    <w:rsid w:val="00FA12AB"/>
    <w:rsid w:val="00FA62A6"/>
    <w:rsid w:val="00FA76EA"/>
    <w:rsid w:val="00FB262E"/>
    <w:rsid w:val="00FC4F5E"/>
    <w:rsid w:val="00FC4FAA"/>
    <w:rsid w:val="00FD5385"/>
    <w:rsid w:val="00FD691F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7845-F4CC-49E5-B75C-6C7BECD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37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6D463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D4637"/>
  </w:style>
  <w:style w:type="paragraph" w:styleId="3">
    <w:name w:val="Body Text 3"/>
    <w:basedOn w:val="a"/>
    <w:link w:val="30"/>
    <w:semiHidden/>
    <w:rsid w:val="006D463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6D463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D4637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2318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9A7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782C"/>
    <w:rPr>
      <w:rFonts w:ascii="Lucida Console" w:eastAsia="Times New Roman" w:hAnsi="Lucida Console"/>
      <w:sz w:val="16"/>
    </w:rPr>
  </w:style>
  <w:style w:type="paragraph" w:customStyle="1" w:styleId="a5">
    <w:name w:val="Нормальный (лев. подпись)"/>
    <w:basedOn w:val="a"/>
    <w:next w:val="a"/>
    <w:uiPriority w:val="99"/>
    <w:rsid w:val="00CE3B7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6">
    <w:name w:val="Нормальный (прав. подпись)"/>
    <w:basedOn w:val="a"/>
    <w:next w:val="a"/>
    <w:uiPriority w:val="99"/>
    <w:rsid w:val="00CE3B7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OEM">
    <w:name w:val="Нормальный (OEM)"/>
    <w:basedOn w:val="a"/>
    <w:next w:val="a"/>
    <w:uiPriority w:val="99"/>
    <w:rsid w:val="00CE3B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69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37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949F0"/>
    <w:pPr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63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B57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5788"/>
    <w:rPr>
      <w:rFonts w:ascii="Lucida Console" w:eastAsia="Times New Roman" w:hAnsi="Lucida Console"/>
      <w:sz w:val="16"/>
    </w:rPr>
  </w:style>
  <w:style w:type="paragraph" w:styleId="21">
    <w:name w:val="Body Text Indent 2"/>
    <w:basedOn w:val="a"/>
    <w:link w:val="22"/>
    <w:uiPriority w:val="99"/>
    <w:semiHidden/>
    <w:unhideWhenUsed/>
    <w:rsid w:val="001B5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5788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1B5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B57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11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1AE2"/>
    <w:rPr>
      <w:rFonts w:ascii="Lucida Console" w:eastAsia="Times New Roman" w:hAnsi="Lucida Console"/>
      <w:sz w:val="16"/>
      <w:lang w:eastAsia="ru-RU"/>
    </w:rPr>
  </w:style>
  <w:style w:type="paragraph" w:styleId="ac">
    <w:name w:val="footer"/>
    <w:basedOn w:val="a"/>
    <w:link w:val="ad"/>
    <w:uiPriority w:val="99"/>
    <w:unhideWhenUsed/>
    <w:rsid w:val="00D11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1AE2"/>
    <w:rPr>
      <w:rFonts w:ascii="Lucida Console" w:eastAsia="Times New Roman" w:hAnsi="Lucida Console"/>
      <w:sz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3A4A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3A4A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5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72C7D92F41E685544ED441EDC12D5C5DAA8FE5C8CB7FB184B3067ED0712254DB1BC007f9qEE" TargetMode="External"/><Relationship Id="rId18" Type="http://schemas.openxmlformats.org/officeDocument/2006/relationships/hyperlink" Target="consultantplus://offline/ref=310F531F8DC09577CA6E7FD0D044EAAB5EE6992B45A249066CC14A47F6589DBA78119738D1Z3OCJ" TargetMode="External"/><Relationship Id="rId26" Type="http://schemas.openxmlformats.org/officeDocument/2006/relationships/hyperlink" Target="consultantplus://offline/ref=5FF529119FDFA13BA0000F64BE97A6A0403071DE5703D97564FBAA124CEE1DBB57F92FC005DDo3I" TargetMode="External"/><Relationship Id="rId39" Type="http://schemas.openxmlformats.org/officeDocument/2006/relationships/hyperlink" Target="consultantplus://offline/ref=0F4AA89B7CEED02652547F392678D66B30B1154F54F44A3F0D96630857A46C6CD7608D0CB5a5e6I" TargetMode="External"/><Relationship Id="rId21" Type="http://schemas.openxmlformats.org/officeDocument/2006/relationships/hyperlink" Target="consultantplus://offline/ref=5FF529119FDFA13BA0000F64BE97A6A0403071DE5703D97564FBAA124CEE1DBB57F92FC005DDo4I" TargetMode="External"/><Relationship Id="rId34" Type="http://schemas.openxmlformats.org/officeDocument/2006/relationships/hyperlink" Target="consultantplus://offline/ref=0F4AA89B7CEED02652547F392678D66B30B1154F54F44A3F0D96630857A46C6CD7608D0AB3a5e7I" TargetMode="External"/><Relationship Id="rId42" Type="http://schemas.openxmlformats.org/officeDocument/2006/relationships/hyperlink" Target="consultantplus://offline/ref=0F4AA89B7CEED02652547F392678D66B30B1154F54F44A3F0D96630857A46C6CD7608D0CB4a5e1I" TargetMode="External"/><Relationship Id="rId47" Type="http://schemas.openxmlformats.org/officeDocument/2006/relationships/hyperlink" Target="consultantplus://offline/ref=5FF529119FDFA13BA0000F64BE97A6A0403071DE5703D97564FBAA124CEE1DBB57F92FC20CDDo0I" TargetMode="External"/><Relationship Id="rId50" Type="http://schemas.openxmlformats.org/officeDocument/2006/relationships/hyperlink" Target="consultantplus://offline/ref=5FF529119FDFA13BA0000F64BE97A6A0403077D85706D97564FBAA124CDEoEI" TargetMode="External"/><Relationship Id="rId55" Type="http://schemas.openxmlformats.org/officeDocument/2006/relationships/hyperlink" Target="consultantplus://offline/ref=5FF529119FDFA13BA0000F64BE97A6A0403071DE5703D97564FBAA124CEE1DBB57F92FC20CDDo6I" TargetMode="External"/><Relationship Id="rId63" Type="http://schemas.openxmlformats.org/officeDocument/2006/relationships/hyperlink" Target="consultantplus://offline/ref=5FF529119FDFA13BA0000F64BE97A6A0403071DE5703D97564FBAA124CEE1DBB57F92FC20DDDo5I" TargetMode="External"/><Relationship Id="rId68" Type="http://schemas.openxmlformats.org/officeDocument/2006/relationships/hyperlink" Target="consultantplus://offline/ref=5FF529119FDFA13BA0000F64BE97A6A0403071DE5703D97564FBAA124CEE1DBB57F92FC20CDDoCI" TargetMode="External"/><Relationship Id="rId76" Type="http://schemas.openxmlformats.org/officeDocument/2006/relationships/hyperlink" Target="consultantplus://offline/ref=5FF529119FDFA13BA0000F64BE97A6A0403077DF5000D97564FBAA124CDEoEI" TargetMode="External"/><Relationship Id="rId84" Type="http://schemas.openxmlformats.org/officeDocument/2006/relationships/hyperlink" Target="consultantplus://offline/ref=24B6C96AD6813BC6BB1988A5437B1895EC38A90F712461BE84D7645EF52AC5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FF529119FDFA13BA0000F64BE97A6A0403071DE5703D97564FBAA124CEE1DBB57F92FC309DDo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72C7D92F41E685544ED441EDC12D5C5DAA8FE5C8CB7FB184B3067ED0712254DB1BC000f9qFE" TargetMode="External"/><Relationship Id="rId29" Type="http://schemas.openxmlformats.org/officeDocument/2006/relationships/hyperlink" Target="consultantplus://offline/ref=5FF529119FDFA13BA0000F64BE97A6A0403071DE5703D97564FBAA124CEE1DBB57F92FC309DDo6I" TargetMode="External"/><Relationship Id="rId11" Type="http://schemas.openxmlformats.org/officeDocument/2006/relationships/hyperlink" Target="consultantplus://offline/ref=5E526E4FC8F2C89B8D1CFAB001900BB4BA6C532403029FD87D717474A8N3pAE" TargetMode="External"/><Relationship Id="rId24" Type="http://schemas.openxmlformats.org/officeDocument/2006/relationships/hyperlink" Target="consultantplus://offline/ref=5FF529119FDFA13BA0000F64BE97A6A0403071DE5703D97564FBAA124CEE1DBB57F92FC30ADDo2I" TargetMode="External"/><Relationship Id="rId32" Type="http://schemas.openxmlformats.org/officeDocument/2006/relationships/hyperlink" Target="consultantplus://offline/ref=5FF529119FDFA13BA0000F64BE97A6A0403071DE5703D97564FBAA124CEE1DBB57F92FC20CDDo1I" TargetMode="External"/><Relationship Id="rId37" Type="http://schemas.openxmlformats.org/officeDocument/2006/relationships/hyperlink" Target="consultantplus://offline/ref=0F4AA89B7CEED02652547F392678D66B30B1154F54F44A3F0D96630857A46C6CD7608D0CB2a5eBI" TargetMode="External"/><Relationship Id="rId40" Type="http://schemas.openxmlformats.org/officeDocument/2006/relationships/hyperlink" Target="consultantplus://offline/ref=0F4AA89B7CEED02652547F392678D66B30B1154F54F44A3F0D96630857A46C6CD7608D0CB5a5eBI" TargetMode="External"/><Relationship Id="rId45" Type="http://schemas.openxmlformats.org/officeDocument/2006/relationships/hyperlink" Target="consultantplus://offline/ref=5FF529119FDFA13BA0000F64BE97A6A0403071DE5703D97564FBAA124CEE1DBB57F92FC30BDDo1I" TargetMode="External"/><Relationship Id="rId53" Type="http://schemas.openxmlformats.org/officeDocument/2006/relationships/hyperlink" Target="consultantplus://offline/ref=5FF529119FDFA13BA0000F64BE97A6A0403071DE5703D97564FBAA124CEE1DBB57F92FC20CDDo5I" TargetMode="External"/><Relationship Id="rId58" Type="http://schemas.openxmlformats.org/officeDocument/2006/relationships/hyperlink" Target="consultantplus://offline/ref=5FF529119FDFA13BA0000F64BE97A6A0403071DE5703D97564FBAA124CEE1DBB57F92FC20CDDo1I" TargetMode="External"/><Relationship Id="rId66" Type="http://schemas.openxmlformats.org/officeDocument/2006/relationships/hyperlink" Target="consultantplus://offline/ref=5FF529119FDFA13BA0000F64BE97A6A0403071DE5703D97564FBAA124CEE1DBB57F92FC20DDDo5I" TargetMode="External"/><Relationship Id="rId74" Type="http://schemas.openxmlformats.org/officeDocument/2006/relationships/hyperlink" Target="consultantplus://offline/ref=5FF529119FDFA13BA0000F64BE97A6A0403071DE5703D97564FBAA124CEE1DBB57F92FC309DDo6I" TargetMode="External"/><Relationship Id="rId79" Type="http://schemas.openxmlformats.org/officeDocument/2006/relationships/hyperlink" Target="consultantplus://offline/ref=5FF529119FDFA13BA0000F64BE97A6A0403071DE5703D97564FBAA124CEE1DBB57F92FC20EDDo5I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FF529119FDFA13BA0000F64BE97A6A0403071DE5703D97564FBAA124CEE1DBB57F92FC20CDDo1I" TargetMode="External"/><Relationship Id="rId82" Type="http://schemas.openxmlformats.org/officeDocument/2006/relationships/hyperlink" Target="consultantplus://offline/ref=24B6C96AD6813BC6BB1988A5437B1895EC38A908762261BE84D7645EF52AC5H" TargetMode="External"/><Relationship Id="rId19" Type="http://schemas.openxmlformats.org/officeDocument/2006/relationships/hyperlink" Target="consultantplus://offline/ref=5FF529119FDFA13BA0000F64BE97A6A0403071DE5703D97564FBAA124CEE1DBB57F92FC30ADD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F62B6140346FE436EBCB4762694DE04C4A177330D19024D4F4C3286nFjFI" TargetMode="External"/><Relationship Id="rId14" Type="http://schemas.openxmlformats.org/officeDocument/2006/relationships/hyperlink" Target="consultantplus://offline/ref=6172C7D92F41E685544ED441EDC12D5C5DAA8FE5C8CB7FB184B3067ED0712254DB1BC007f9q1E" TargetMode="External"/><Relationship Id="rId22" Type="http://schemas.openxmlformats.org/officeDocument/2006/relationships/hyperlink" Target="consultantplus://offline/ref=5FF529119FDFA13BA0000F64BE97A6A0403071DE5703D97564FBAA124CEE1DBB57F92FC30EDDo3I" TargetMode="External"/><Relationship Id="rId27" Type="http://schemas.openxmlformats.org/officeDocument/2006/relationships/hyperlink" Target="consultantplus://offline/ref=5FF529119FDFA13BA0000F64BE97A6A0403071DE5703D97564FBAA124CEE1DBB57F92FC30FDDoCI" TargetMode="External"/><Relationship Id="rId30" Type="http://schemas.openxmlformats.org/officeDocument/2006/relationships/hyperlink" Target="consultantplus://offline/ref=5FF529119FDFA13BA0000F64BE97A6A0403071DE5703D97564FBAA124CEE1DBB57F92FC20CDDo1I" TargetMode="External"/><Relationship Id="rId35" Type="http://schemas.openxmlformats.org/officeDocument/2006/relationships/hyperlink" Target="consultantplus://offline/ref=0F4AA89B7CEED02652547F392678D66B30B1154F54F44A3F0D96630857A46C6CD7608D0CB2a5eBI" TargetMode="External"/><Relationship Id="rId43" Type="http://schemas.openxmlformats.org/officeDocument/2006/relationships/hyperlink" Target="consultantplus://offline/ref=3FF0152A2847D8517052CE6BCC6748C31B42D60A05DE008733D7BD80F7p437J" TargetMode="External"/><Relationship Id="rId48" Type="http://schemas.openxmlformats.org/officeDocument/2006/relationships/hyperlink" Target="consultantplus://offline/ref=5FF529119FDFA13BA0000F64BE97A6A0403071DE5703D97564FBAA124CEE1DBB57F92FC20CDDoCI" TargetMode="External"/><Relationship Id="rId56" Type="http://schemas.openxmlformats.org/officeDocument/2006/relationships/hyperlink" Target="consultantplus://offline/ref=5FF529119FDFA13BA0000F64BE97A6A0403071DE5703D97564FBAA124CEE1DBB57F92FC20CDDo0I" TargetMode="External"/><Relationship Id="rId64" Type="http://schemas.openxmlformats.org/officeDocument/2006/relationships/hyperlink" Target="consultantplus://offline/ref=5FF529119FDFA13BA0000F64BE97A6A0403071DE5703D97564FBAA124CEE1DBB57F92FC20CDDo1I" TargetMode="External"/><Relationship Id="rId69" Type="http://schemas.openxmlformats.org/officeDocument/2006/relationships/hyperlink" Target="consultantplus://offline/ref=5FF529119FDFA13BA0000F64BE97A6A0403071DE5703D97564FBAA124CEE1DBB57F92FC20DDDo5I" TargetMode="External"/><Relationship Id="rId77" Type="http://schemas.openxmlformats.org/officeDocument/2006/relationships/hyperlink" Target="consultantplus://offline/ref=5FF529119FDFA13BA0000F64BE97A6A0403071DE5703D97564FBAA124CEE1DBB57F92FC20DDDo0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FF529119FDFA13BA0000F64BE97A6A0403071DE5703D97564FBAA124CEE1DBB57F92FC20DDDo5I" TargetMode="External"/><Relationship Id="rId72" Type="http://schemas.openxmlformats.org/officeDocument/2006/relationships/hyperlink" Target="consultantplus://offline/ref=5FF529119FDFA13BA0000F64BE97A6A0403071DE5703D97564FBAA124CEE1DBB57F92FC309DDo6I" TargetMode="External"/><Relationship Id="rId80" Type="http://schemas.openxmlformats.org/officeDocument/2006/relationships/hyperlink" Target="consultantplus://offline/ref=5FF529119FDFA13BA0000F64BE97A6A0403071DE5703D97564FBAA124CEE1DBB57F92FC20EDDo7I" TargetMode="External"/><Relationship Id="rId85" Type="http://schemas.openxmlformats.org/officeDocument/2006/relationships/hyperlink" Target="consultantplus://offline/ref=24B6C96AD6813BC6BB1988A5437B1895EC38A908762261BE84D7645EF52AC5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172C7D92F41E685544ED441EDC12D5C5DAA8FE5C8CB7FB184B3067ED0712254DB1BC007f9qFE" TargetMode="External"/><Relationship Id="rId17" Type="http://schemas.openxmlformats.org/officeDocument/2006/relationships/hyperlink" Target="consultantplus://offline/ref=6172C7D92F41E685544ED441EDC12D5C5DAA8FE5C8CB7FB184B3067ED0712254DB1BC0009962CEBAf5q8E" TargetMode="External"/><Relationship Id="rId25" Type="http://schemas.openxmlformats.org/officeDocument/2006/relationships/hyperlink" Target="consultantplus://offline/ref=5FF529119FDFA13BA0000F64BE97A6A0403071DE5703D97564FBAA124CEE1DBB57F92FC30FDDoCI" TargetMode="External"/><Relationship Id="rId33" Type="http://schemas.openxmlformats.org/officeDocument/2006/relationships/hyperlink" Target="consultantplus://offline/ref=0F4AA89B7CEED02652547F392678D66B30B1154F54F44A3F0D96630857A46C6CD7608D0AB3a5e7I" TargetMode="External"/><Relationship Id="rId38" Type="http://schemas.openxmlformats.org/officeDocument/2006/relationships/hyperlink" Target="consultantplus://offline/ref=0F4AA89B7CEED02652547F392678D66B30B1154F54F44A3F0D96630857A46C6CD7608D0CB5a5e1I" TargetMode="External"/><Relationship Id="rId46" Type="http://schemas.openxmlformats.org/officeDocument/2006/relationships/hyperlink" Target="consultantplus://offline/ref=5FF529119FDFA13BA0000F64BE97A6A0403071DE5703D97564FBAA124CEE1DBB57F92FC305DDoDI" TargetMode="External"/><Relationship Id="rId59" Type="http://schemas.openxmlformats.org/officeDocument/2006/relationships/hyperlink" Target="consultantplus://offline/ref=5FF529119FDFA13BA0000F64BE97A6A0403071DE5703D97564FBAA124CEE1DBB57F92FC20CDDoCI" TargetMode="External"/><Relationship Id="rId67" Type="http://schemas.openxmlformats.org/officeDocument/2006/relationships/hyperlink" Target="consultantplus://offline/ref=5FF529119FDFA13BA0000F64BE97A6A0403071DE5703D97564FBAA124CEE1DBB57F92FC20CDDo1I" TargetMode="External"/><Relationship Id="rId20" Type="http://schemas.openxmlformats.org/officeDocument/2006/relationships/hyperlink" Target="consultantplus://offline/ref=5FF529119FDFA13BA0000F64BE97A6A0403071DE5703D97564FBAA124CEE1DBB57F92FC30BDDo5I" TargetMode="External"/><Relationship Id="rId41" Type="http://schemas.openxmlformats.org/officeDocument/2006/relationships/hyperlink" Target="consultantplus://offline/ref=0F4AA89B7CEED02652547F392678D66B30B1154F54F44A3F0D96630857A46C6CD7608D0CB4a5e3I" TargetMode="External"/><Relationship Id="rId54" Type="http://schemas.openxmlformats.org/officeDocument/2006/relationships/hyperlink" Target="consultantplus://offline/ref=5FF529119FDFA13BA0000F64BE97A6A0403077DF5000D97564FBAA124CDEoEI" TargetMode="External"/><Relationship Id="rId62" Type="http://schemas.openxmlformats.org/officeDocument/2006/relationships/hyperlink" Target="consultantplus://offline/ref=5FF529119FDFA13BA0000F64BE97A6A0403071DE5703D97564FBAA124CEE1DBB57F92FC20CDDoCI" TargetMode="External"/><Relationship Id="rId70" Type="http://schemas.openxmlformats.org/officeDocument/2006/relationships/hyperlink" Target="consultantplus://offline/ref=5FF529119FDFA13BA0000F64BE97A6A0403071DE5703D97564FBAA124CEE1DBB57F92FC20CDDo1I" TargetMode="External"/><Relationship Id="rId75" Type="http://schemas.openxmlformats.org/officeDocument/2006/relationships/hyperlink" Target="consultantplus://offline/ref=5FF529119FDFA13BA0000F64BE97A6A0403071DE5703D97564FBAA124CEE1DBB57F92FC20CDDo1I" TargetMode="External"/><Relationship Id="rId83" Type="http://schemas.openxmlformats.org/officeDocument/2006/relationships/hyperlink" Target="consultantplus://offline/ref=24B6C96AD6813BC6BB1988A5437B1895EC38A904772461BE84D7645EF52AC5H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72C7D92F41E685544ED441EDC12D5C5DAA8FE5C8CB7FB184B3067ED0712254DB1BC007f9q0E" TargetMode="External"/><Relationship Id="rId23" Type="http://schemas.openxmlformats.org/officeDocument/2006/relationships/hyperlink" Target="consultantplus://offline/ref=5FF529119FDFA13BA0000F64BE97A6A0403071DE5703D97564FBAA124CEE1DBB57F92FC309DDo1I" TargetMode="External"/><Relationship Id="rId28" Type="http://schemas.openxmlformats.org/officeDocument/2006/relationships/hyperlink" Target="consultantplus://offline/ref=5FF529119FDFA13BA0000F64BE97A6A0403071DE5703D97564FBAA124CEE1DBB57F92FC309DDo4I" TargetMode="External"/><Relationship Id="rId36" Type="http://schemas.openxmlformats.org/officeDocument/2006/relationships/hyperlink" Target="consultantplus://offline/ref=0F4AA89B7CEED02652547F392678D66B30B1154F54F44A3F0D96630857A46C6CD7608D0CB4a5e3I" TargetMode="External"/><Relationship Id="rId49" Type="http://schemas.openxmlformats.org/officeDocument/2006/relationships/hyperlink" Target="consultantplus://offline/ref=5FF529119FDFA13BA0000F64BE97A6A0403077DF5000D97564FBAA124CDEoEI" TargetMode="External"/><Relationship Id="rId57" Type="http://schemas.openxmlformats.org/officeDocument/2006/relationships/hyperlink" Target="consultantplus://offline/ref=5FF529119FDFA13BA0000F64BE97A6A0403077D85706D97564FBAA124CDEoEI" TargetMode="External"/><Relationship Id="rId10" Type="http://schemas.openxmlformats.org/officeDocument/2006/relationships/hyperlink" Target="consultantplus://offline/ref=5E526E4FC8F2C89B8D1CFAB001900BB4BA6C552E02019FD87D717474A83ABF43F6FAC9DE35N7p9E" TargetMode="External"/><Relationship Id="rId31" Type="http://schemas.openxmlformats.org/officeDocument/2006/relationships/hyperlink" Target="consultantplus://offline/ref=5FF529119FDFA13BA0000F64BE97A6A0403071DE5703D97564FBAA124CEE1DBB57F92FC309DDo6I" TargetMode="External"/><Relationship Id="rId44" Type="http://schemas.openxmlformats.org/officeDocument/2006/relationships/hyperlink" Target="consultantplus://offline/ref=3FF0152A2847D8517052CE6BCC6748C31B42D60D02D8008733D7BD80F7479CB675C51D4123A32039pF39J" TargetMode="External"/><Relationship Id="rId52" Type="http://schemas.openxmlformats.org/officeDocument/2006/relationships/hyperlink" Target="consultantplus://offline/ref=5FF529119FDFA13BA0000F64BE97A6A0403071DE5703D97564FBAA124CEE1DBB57F92FC305DDoDI" TargetMode="External"/><Relationship Id="rId60" Type="http://schemas.openxmlformats.org/officeDocument/2006/relationships/hyperlink" Target="consultantplus://offline/ref=5FF529119FDFA13BA0000F64BE97A6A0403071DE5703D97564FBAA124CEE1DBB57F92FC20DDDo5I" TargetMode="External"/><Relationship Id="rId65" Type="http://schemas.openxmlformats.org/officeDocument/2006/relationships/hyperlink" Target="consultantplus://offline/ref=5FF529119FDFA13BA0000F64BE97A6A0403071DE5703D97564FBAA124CEE1DBB57F92FC20CDDoCI" TargetMode="External"/><Relationship Id="rId73" Type="http://schemas.openxmlformats.org/officeDocument/2006/relationships/hyperlink" Target="consultantplus://offline/ref=5FF529119FDFA13BA0000F64BE97A6A0403071DE5703D97564FBAA124CEE1DBB57F92FC20CDDo1I" TargetMode="External"/><Relationship Id="rId78" Type="http://schemas.openxmlformats.org/officeDocument/2006/relationships/hyperlink" Target="consultantplus://offline/ref=5FF529119FDFA13BA0000F64BE97A6A0403071DE5703D97564FBAA124CEE1DBB57F92FC208DDo5I" TargetMode="External"/><Relationship Id="rId81" Type="http://schemas.openxmlformats.org/officeDocument/2006/relationships/hyperlink" Target="consultantplus://offline/ref=24B6C96AD6813BC6BB1988A5437B1895EC38A90F712461BE84D7645EF52AC5H" TargetMode="External"/><Relationship Id="rId86" Type="http://schemas.openxmlformats.org/officeDocument/2006/relationships/hyperlink" Target="consultantplus://offline/ref=24B6C96AD6813BC6BB1988A5437B1895EC38A904772461BE84D7645EF52A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7D7F-B591-48D0-B1A4-6103BA5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53</Pages>
  <Words>11963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79994</CharactersWithSpaces>
  <SharedDoc>false</SharedDoc>
  <HLinks>
    <vt:vector size="42" baseType="variant"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consultantplus://offline/ref=1082E8A47DA398343659F6A1E23F421753CA0EB249EAF4A8F865675C28F41183D60BADD00897D4949A87Z7o8H</vt:lpwstr>
      </vt:variant>
      <vt:variant>
        <vt:lpwstr/>
      </vt:variant>
      <vt:variant>
        <vt:i4>6422631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consultantplus://offline/ref=1082E8A47DA398343659F6A1E23F421753CA0EB249EAF4A8F865675C28F41183D60BADD00897D4949B8BZ7o4H</vt:lpwstr>
      </vt:variant>
      <vt:variant>
        <vt:lpwstr/>
      </vt:variant>
      <vt:variant>
        <vt:i4>6422630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consultantplus://offline/ref=1082E8A47DA398343659F6A1E23F421753CA0EB249EAF4A8F865675C28F41183D60BADD00897D4949B8AZ7o6H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consultantplus://offline/ref=1082E8A47DA398343659F6A1E23F421753CA0EB249EAF4A8F865675C28F41183D60BADD00897D4949A83Z7o3H</vt:lpwstr>
      </vt:variant>
      <vt:variant>
        <vt:lpwstr/>
      </vt:variant>
      <vt:variant>
        <vt:i4>6422631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consultantplus://offline/ref=1082E8A47DA398343659F6A1E23F421753CA0EB249EAF4A8F865675C28F41183D60BADD00897D4949B8BZ7o4H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consultantplus://offline/ref=1082E8A47DA398343659F6A1E23F421753CA0EB249EAF4A8F865675C28F41183D60BADD00897D4949B8AZ7o4H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consultantplus://offline/ref=1082E8A47DA398343659F6A1E23F421753CA0EB249EAF4A8F865675C28F41183D60BADD00897D4949B84Z7o8H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Ридель</dc:creator>
  <cp:keywords/>
  <dc:description/>
  <cp:lastModifiedBy>Ирина А. Исайчева</cp:lastModifiedBy>
  <cp:revision>255</cp:revision>
  <cp:lastPrinted>2016-12-26T08:26:00Z</cp:lastPrinted>
  <dcterms:created xsi:type="dcterms:W3CDTF">2012-10-11T02:51:00Z</dcterms:created>
  <dcterms:modified xsi:type="dcterms:W3CDTF">2016-12-29T07:10:00Z</dcterms:modified>
</cp:coreProperties>
</file>